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785"/>
        <w:gridCol w:w="539"/>
        <w:gridCol w:w="3958"/>
      </w:tblGrid>
      <w:tr w:rsidR="00DB5008" w:rsidRPr="00DB5008" w:rsidTr="00B87E3D">
        <w:tc>
          <w:tcPr>
            <w:tcW w:w="4785" w:type="dxa"/>
          </w:tcPr>
          <w:p w:rsidR="00A46C6C" w:rsidRPr="00A46C6C" w:rsidRDefault="00A46C6C" w:rsidP="00A46C6C">
            <w:pPr>
              <w:wordWrap w:val="0"/>
              <w:autoSpaceDN w:val="0"/>
              <w:snapToGrid w:val="0"/>
              <w:spacing w:line="290" w:lineRule="atLeast"/>
              <w:jc w:val="center"/>
              <w:rPr>
                <w:rFonts w:ascii="한컴바탕" w:eastAsia="한컴바탕" w:hAnsi="한컴바탕" w:cs="한컴바탕"/>
                <w:b/>
                <w:sz w:val="26"/>
                <w:szCs w:val="26"/>
                <w:lang w:eastAsia="ko-KR"/>
              </w:rPr>
            </w:pPr>
            <w:r w:rsidRPr="00A46C6C">
              <w:rPr>
                <w:rFonts w:ascii="한컴바탕" w:eastAsia="한컴바탕" w:hAnsi="한컴바탕" w:cs="한컴바탕" w:hint="eastAsia"/>
                <w:b/>
                <w:sz w:val="26"/>
                <w:szCs w:val="26"/>
                <w:lang w:eastAsia="ko-KR"/>
              </w:rPr>
              <w:t>영업세의</w:t>
            </w:r>
            <w:r w:rsidRPr="00A46C6C">
              <w:rPr>
                <w:rFonts w:ascii="한컴바탕" w:eastAsia="한컴바탕" w:hAnsi="한컴바탕" w:cs="한컴바탕"/>
                <w:b/>
                <w:sz w:val="26"/>
                <w:szCs w:val="26"/>
                <w:lang w:eastAsia="ko-KR"/>
              </w:rPr>
              <w:t xml:space="preserve"> 증치세 개정징수 시범시행</w:t>
            </w:r>
            <w:r>
              <w:rPr>
                <w:rFonts w:ascii="한컴바탕" w:eastAsia="한컴바탕" w:hAnsi="한컴바탕" w:cs="한컴바탕" w:hint="eastAsia"/>
                <w:b/>
                <w:sz w:val="26"/>
                <w:szCs w:val="26"/>
                <w:lang w:eastAsia="ko-KR"/>
              </w:rPr>
              <w:t xml:space="preserve"> </w:t>
            </w:r>
            <w:r w:rsidRPr="00A46C6C">
              <w:rPr>
                <w:rFonts w:ascii="한컴바탕" w:eastAsia="한컴바탕" w:hAnsi="한컴바탕" w:cs="한컴바탕"/>
                <w:b/>
                <w:sz w:val="26"/>
                <w:szCs w:val="26"/>
                <w:lang w:eastAsia="ko-KR"/>
              </w:rPr>
              <w:t>관련 문화사업</w:t>
            </w:r>
            <w:r w:rsidRPr="00A46C6C">
              <w:rPr>
                <w:rFonts w:ascii="한컴바탕" w:eastAsia="한컴바탕" w:hAnsi="한컴바탕" w:cs="한컴바탕" w:hint="eastAsia"/>
                <w:b/>
                <w:sz w:val="26"/>
                <w:szCs w:val="26"/>
                <w:lang w:eastAsia="ko-KR"/>
              </w:rPr>
              <w:t xml:space="preserve"> </w:t>
            </w:r>
            <w:r w:rsidRPr="00A46C6C">
              <w:rPr>
                <w:rFonts w:ascii="한컴바탕" w:eastAsia="한컴바탕" w:hAnsi="한컴바탕" w:cs="한컴바탕" w:hint="eastAsia"/>
                <w:b/>
                <w:sz w:val="26"/>
                <w:szCs w:val="26"/>
                <w:lang w:eastAsia="ko-KR"/>
              </w:rPr>
              <w:t>건설비</w:t>
            </w:r>
            <w:r w:rsidRPr="00A46C6C">
              <w:rPr>
                <w:rFonts w:ascii="한컴바탕" w:eastAsia="한컴바탕" w:hAnsi="한컴바탕" w:cs="한컴바탕"/>
                <w:b/>
                <w:sz w:val="26"/>
                <w:szCs w:val="26"/>
                <w:lang w:eastAsia="ko-KR"/>
              </w:rPr>
              <w:t xml:space="preserve"> 정책 및 징수관리문제에 관한 보충통지</w:t>
            </w:r>
          </w:p>
          <w:p w:rsidR="00A46C6C" w:rsidRPr="00A46C6C" w:rsidRDefault="00A46C6C" w:rsidP="00A46C6C">
            <w:pPr>
              <w:wordWrap w:val="0"/>
              <w:autoSpaceDN w:val="0"/>
              <w:snapToGrid w:val="0"/>
              <w:spacing w:line="290" w:lineRule="atLeast"/>
              <w:jc w:val="center"/>
              <w:rPr>
                <w:rFonts w:ascii="한컴바탕" w:eastAsia="한컴바탕" w:hAnsi="한컴바탕" w:cs="한컴바탕"/>
                <w:spacing w:val="-6"/>
                <w:szCs w:val="21"/>
                <w:lang w:eastAsia="ko-KR"/>
              </w:rPr>
            </w:pPr>
            <w:r w:rsidRPr="00A46C6C">
              <w:rPr>
                <w:rFonts w:ascii="한컴바탕" w:eastAsia="한컴바탕" w:hAnsi="한컴바탕" w:cs="한컴바탕" w:hint="eastAsia"/>
                <w:spacing w:val="-6"/>
                <w:szCs w:val="21"/>
                <w:lang w:eastAsia="ko-KR"/>
              </w:rPr>
              <w:t>재세</w:t>
            </w:r>
            <w:r w:rsidRPr="00A46C6C">
              <w:rPr>
                <w:rFonts w:ascii="한컴바탕" w:eastAsia="한컴바탕" w:hAnsi="한컴바탕" w:cs="한컴바탕"/>
                <w:spacing w:val="-6"/>
                <w:szCs w:val="21"/>
                <w:lang w:eastAsia="ko-KR"/>
              </w:rPr>
              <w:t>[2016]60호</w:t>
            </w:r>
          </w:p>
          <w:p w:rsidR="00A46C6C" w:rsidRPr="00A46C6C" w:rsidRDefault="00A46C6C" w:rsidP="00A46C6C">
            <w:pPr>
              <w:wordWrap w:val="0"/>
              <w:autoSpaceDN w:val="0"/>
              <w:snapToGrid w:val="0"/>
              <w:spacing w:line="290" w:lineRule="atLeast"/>
              <w:jc w:val="left"/>
              <w:rPr>
                <w:rFonts w:ascii="한컴바탕" w:eastAsia="한컴바탕" w:hAnsi="한컴바탕" w:cs="한컴바탕"/>
                <w:spacing w:val="-6"/>
                <w:szCs w:val="21"/>
                <w:lang w:eastAsia="ko-KR"/>
              </w:rPr>
            </w:pPr>
          </w:p>
          <w:p w:rsidR="00A46C6C" w:rsidRPr="00A46C6C" w:rsidRDefault="00A46C6C" w:rsidP="00A46C6C">
            <w:pPr>
              <w:wordWrap w:val="0"/>
              <w:autoSpaceDN w:val="0"/>
              <w:snapToGrid w:val="0"/>
              <w:spacing w:line="290" w:lineRule="atLeast"/>
              <w:jc w:val="left"/>
              <w:rPr>
                <w:rFonts w:ascii="한컴바탕" w:eastAsia="한컴바탕" w:hAnsi="한컴바탕" w:cs="한컴바탕"/>
                <w:spacing w:val="-6"/>
                <w:szCs w:val="21"/>
                <w:lang w:eastAsia="ko-KR"/>
              </w:rPr>
            </w:pPr>
          </w:p>
          <w:p w:rsidR="00A46C6C" w:rsidRPr="00A46C6C" w:rsidRDefault="00A46C6C" w:rsidP="00A46C6C">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A46C6C">
              <w:rPr>
                <w:rFonts w:ascii="한컴바탕" w:eastAsia="한컴바탕" w:hAnsi="한컴바탕" w:cs="한컴바탕" w:hint="eastAsia"/>
                <w:spacing w:val="-6"/>
                <w:szCs w:val="21"/>
                <w:lang w:eastAsia="ko-KR"/>
              </w:rPr>
              <w:t>각성</w:t>
            </w:r>
            <w:r w:rsidRPr="00A46C6C">
              <w:rPr>
                <w:rFonts w:ascii="한컴바탕" w:eastAsia="한컴바탕" w:hAnsi="한컴바탕" w:cs="한컴바탕"/>
                <w:spacing w:val="-6"/>
                <w:szCs w:val="21"/>
                <w:lang w:eastAsia="ko-KR"/>
              </w:rPr>
              <w:t>, 자치구, 직할시, 계획단열시재정청(국), 국가세무국, 지방세무국</w:t>
            </w:r>
            <w:r>
              <w:rPr>
                <w:rFonts w:ascii="한컴바탕" w:eastAsia="한컴바탕" w:hAnsi="한컴바탕" w:cs="한컴바탕"/>
                <w:spacing w:val="-6"/>
                <w:szCs w:val="21"/>
                <w:lang w:eastAsia="ko-KR"/>
              </w:rPr>
              <w:t>:</w:t>
            </w:r>
          </w:p>
          <w:p w:rsidR="00A46C6C" w:rsidRPr="00A46C6C" w:rsidRDefault="00A46C6C" w:rsidP="00A46C6C">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A46C6C">
              <w:rPr>
                <w:rFonts w:ascii="한컴바탕" w:eastAsia="한컴바탕" w:hAnsi="한컴바탕" w:cs="한컴바탕" w:hint="eastAsia"/>
                <w:spacing w:val="-6"/>
                <w:szCs w:val="21"/>
                <w:lang w:eastAsia="ko-KR"/>
              </w:rPr>
              <w:t>문화사업발전을</w:t>
            </w:r>
            <w:r w:rsidRPr="00A46C6C">
              <w:rPr>
                <w:rFonts w:ascii="한컴바탕" w:eastAsia="한컴바탕" w:hAnsi="한컴바탕" w:cs="한컴바탕"/>
                <w:spacing w:val="-6"/>
                <w:szCs w:val="21"/>
                <w:lang w:eastAsia="ko-KR"/>
              </w:rPr>
              <w:t xml:space="preserve"> 촉진시키기 위해, 전면적인 영업세의 증치세 개정징수 시범시행(이하 “영개증”이라 약칭)후 오락서비스 문화사업건설비 징수 유관사항을 다음과 같이 보충통지한다.</w:t>
            </w:r>
          </w:p>
          <w:p w:rsidR="00A46C6C" w:rsidRPr="00A46C6C" w:rsidRDefault="00A46C6C" w:rsidP="00A46C6C">
            <w:pPr>
              <w:wordWrap w:val="0"/>
              <w:autoSpaceDN w:val="0"/>
              <w:snapToGrid w:val="0"/>
              <w:spacing w:line="290" w:lineRule="atLeast"/>
              <w:jc w:val="left"/>
              <w:rPr>
                <w:rFonts w:ascii="한컴바탕" w:eastAsia="한컴바탕" w:hAnsi="한컴바탕" w:cs="한컴바탕" w:hint="eastAsia"/>
                <w:szCs w:val="21"/>
                <w:lang w:eastAsia="ko-KR"/>
              </w:rPr>
            </w:pPr>
            <w:r w:rsidRPr="00A46C6C">
              <w:rPr>
                <w:rFonts w:ascii="한컴바탕" w:eastAsia="한컴바탕" w:hAnsi="한컴바탕" w:cs="한컴바탕"/>
                <w:spacing w:val="-6"/>
                <w:szCs w:val="21"/>
                <w:lang w:eastAsia="ko-KR"/>
              </w:rPr>
              <w:t xml:space="preserve">1. </w:t>
            </w:r>
            <w:r w:rsidRPr="00A46C6C">
              <w:rPr>
                <w:rFonts w:ascii="한컴바탕" w:eastAsia="한컴바탕" w:hAnsi="한컴바탕" w:cs="한컴바탕"/>
                <w:szCs w:val="21"/>
                <w:lang w:eastAsia="ko-KR"/>
              </w:rPr>
              <w:t>중화인민공화국 경내 오락서비스를 제공하는 단위와 개인(이하 “납세의무자”라 약칭)은 본 통지 및 &lt;재정부, 국가세무총국의 영업세의 증치세 개정징수 시범시행 관련 문화사업건설비 정책 및 징수관리문제에 관한 통지&gt;(재세[2016]25호)의 규정에 따라 문화사업건설비를 납부하여야 한다.</w:t>
            </w:r>
          </w:p>
          <w:p w:rsidR="00A46C6C" w:rsidRPr="00A46C6C" w:rsidRDefault="00A46C6C" w:rsidP="00A46C6C">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A46C6C">
              <w:rPr>
                <w:rFonts w:ascii="한컴바탕" w:eastAsia="한컴바탕" w:hAnsi="한컴바탕" w:cs="한컴바탕"/>
                <w:spacing w:val="-6"/>
                <w:szCs w:val="21"/>
                <w:lang w:eastAsia="ko-KR"/>
              </w:rPr>
              <w:t>2. 납세의무자는 오락서비스를 제공하여 취득한 판매액과 3%의 비율에 따라 오락서비스 납부금액을 계산하여야 하고, 계산공식은 다음과 같다</w:t>
            </w:r>
            <w:r>
              <w:rPr>
                <w:rFonts w:ascii="한컴바탕" w:eastAsia="한컴바탕" w:hAnsi="한컴바탕" w:cs="한컴바탕"/>
                <w:spacing w:val="-6"/>
                <w:szCs w:val="21"/>
                <w:lang w:eastAsia="ko-KR"/>
              </w:rPr>
              <w:t xml:space="preserve">. </w:t>
            </w:r>
          </w:p>
          <w:p w:rsidR="00A46C6C" w:rsidRPr="00A46C6C" w:rsidRDefault="00A46C6C" w:rsidP="00A46C6C">
            <w:pPr>
              <w:wordWrap w:val="0"/>
              <w:autoSpaceDN w:val="0"/>
              <w:snapToGrid w:val="0"/>
              <w:spacing w:line="290" w:lineRule="atLeast"/>
              <w:jc w:val="left"/>
              <w:rPr>
                <w:rFonts w:ascii="한컴바탕" w:eastAsia="한컴바탕" w:hAnsi="한컴바탕" w:cs="한컴바탕"/>
                <w:spacing w:val="-6"/>
                <w:szCs w:val="21"/>
                <w:lang w:eastAsia="ko-KR"/>
              </w:rPr>
            </w:pPr>
            <w:r w:rsidRPr="00A46C6C">
              <w:rPr>
                <w:rFonts w:ascii="한컴바탕" w:eastAsia="한컴바탕" w:hAnsi="한컴바탕" w:cs="한컴바탕" w:hint="eastAsia"/>
                <w:spacing w:val="-6"/>
                <w:szCs w:val="21"/>
                <w:lang w:eastAsia="ko-KR"/>
              </w:rPr>
              <w:t>오락서비스</w:t>
            </w:r>
            <w:r w:rsidRPr="00A46C6C">
              <w:rPr>
                <w:rFonts w:ascii="한컴바탕" w:eastAsia="한컴바탕" w:hAnsi="한컴바탕" w:cs="한컴바탕"/>
                <w:spacing w:val="-6"/>
                <w:szCs w:val="21"/>
                <w:lang w:eastAsia="ko-KR"/>
              </w:rPr>
              <w:t xml:space="preserve"> 납부금액=오락서비스 판매액 X 3%</w:t>
            </w:r>
          </w:p>
          <w:p w:rsidR="00A46C6C" w:rsidRPr="00A46C6C" w:rsidRDefault="00A46C6C" w:rsidP="00A46C6C">
            <w:pPr>
              <w:wordWrap w:val="0"/>
              <w:autoSpaceDN w:val="0"/>
              <w:snapToGrid w:val="0"/>
              <w:spacing w:line="290" w:lineRule="atLeast"/>
              <w:jc w:val="left"/>
              <w:rPr>
                <w:rFonts w:ascii="한컴바탕" w:eastAsia="한컴바탕" w:hAnsi="한컴바탕" w:cs="한컴바탕"/>
                <w:spacing w:val="-6"/>
                <w:szCs w:val="21"/>
                <w:lang w:eastAsia="ko-KR"/>
              </w:rPr>
            </w:pPr>
          </w:p>
          <w:p w:rsidR="00A46C6C" w:rsidRPr="00A46C6C" w:rsidRDefault="00A46C6C" w:rsidP="00A46C6C">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A46C6C">
              <w:rPr>
                <w:rFonts w:ascii="한컴바탕" w:eastAsia="한컴바탕" w:hAnsi="한컴바탕" w:cs="한컴바탕" w:hint="eastAsia"/>
                <w:spacing w:val="-6"/>
                <w:szCs w:val="21"/>
                <w:lang w:eastAsia="ko-KR"/>
              </w:rPr>
              <w:t>오락서비스</w:t>
            </w:r>
            <w:r w:rsidRPr="00A46C6C">
              <w:rPr>
                <w:rFonts w:ascii="한컴바탕" w:eastAsia="한컴바탕" w:hAnsi="한컴바탕" w:cs="한컴바탕"/>
                <w:spacing w:val="-6"/>
                <w:szCs w:val="21"/>
                <w:lang w:eastAsia="ko-KR"/>
              </w:rPr>
              <w:t xml:space="preserve"> 판매액은 납세의무자가 오락서비스를 제공하고 취득한 세금과 가격 외 비용을 포함한 전체금액이다</w:t>
            </w:r>
            <w:r>
              <w:rPr>
                <w:rFonts w:ascii="한컴바탕" w:eastAsia="한컴바탕" w:hAnsi="한컴바탕" w:cs="한컴바탕"/>
                <w:spacing w:val="-6"/>
                <w:szCs w:val="21"/>
                <w:lang w:eastAsia="ko-KR"/>
              </w:rPr>
              <w:t xml:space="preserve">. </w:t>
            </w:r>
          </w:p>
          <w:p w:rsidR="00A46C6C" w:rsidRPr="00A46C6C" w:rsidRDefault="00A46C6C" w:rsidP="00A46C6C">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A46C6C">
              <w:rPr>
                <w:rFonts w:ascii="한컴바탕" w:eastAsia="한컴바탕" w:hAnsi="한컴바탕" w:cs="한컴바탕"/>
                <w:spacing w:val="-6"/>
                <w:szCs w:val="21"/>
                <w:lang w:eastAsia="ko-KR"/>
              </w:rPr>
              <w:t>3. 증치세 과세 최저한에 도달하지 않은 납세의무자는 문화사업건설비를 면제한다.</w:t>
            </w:r>
          </w:p>
          <w:p w:rsidR="00A46C6C" w:rsidRPr="00A46C6C" w:rsidRDefault="00A46C6C" w:rsidP="00A46C6C">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A46C6C">
              <w:rPr>
                <w:rFonts w:ascii="한컴바탕" w:eastAsia="한컴바탕" w:hAnsi="한컴바탕" w:cs="한컴바탕"/>
                <w:spacing w:val="-6"/>
                <w:szCs w:val="21"/>
                <w:lang w:eastAsia="ko-KR"/>
              </w:rPr>
              <w:t>4. 본 통지에서 말하는 오락서비스는 &lt;재정부, 국가세무총국의 전면적인 영업세의 증치세 개정징수 시범시행 추진에 관한 통지&gt;(재세[2016]36호)의 &lt;판매서비스, 무형자산, 부동산주석&gt; 중 “오락서비스”범위 내 서비스를 일컫는다</w:t>
            </w:r>
            <w:r>
              <w:rPr>
                <w:rFonts w:ascii="한컴바탕" w:eastAsia="한컴바탕" w:hAnsi="한컴바탕" w:cs="한컴바탕"/>
                <w:spacing w:val="-6"/>
                <w:szCs w:val="21"/>
                <w:lang w:eastAsia="ko-KR"/>
              </w:rPr>
              <w:t xml:space="preserve">. </w:t>
            </w:r>
          </w:p>
          <w:p w:rsidR="00A46C6C" w:rsidRPr="00A46C6C" w:rsidRDefault="00A46C6C" w:rsidP="00A46C6C">
            <w:pPr>
              <w:wordWrap w:val="0"/>
              <w:autoSpaceDN w:val="0"/>
              <w:snapToGrid w:val="0"/>
              <w:spacing w:line="290" w:lineRule="atLeast"/>
              <w:jc w:val="left"/>
              <w:rPr>
                <w:rFonts w:ascii="한컴바탕" w:eastAsia="한컴바탕" w:hAnsi="한컴바탕" w:cs="한컴바탕"/>
                <w:spacing w:val="-6"/>
                <w:szCs w:val="21"/>
                <w:lang w:eastAsia="ko-KR"/>
              </w:rPr>
            </w:pPr>
            <w:r w:rsidRPr="00A46C6C">
              <w:rPr>
                <w:rFonts w:ascii="한컴바탕" w:eastAsia="한컴바탕" w:hAnsi="한컴바탕" w:cs="한컴바탕"/>
                <w:spacing w:val="-6"/>
                <w:szCs w:val="21"/>
                <w:lang w:eastAsia="ko-KR"/>
              </w:rPr>
              <w:t>5. 본 통지는 2016년 5월 1일부터 집행한다. &lt;재정부, 국가세무총국의 &lt;문화사업건설비 징수관리 임시방법&gt; 배포에 관한 통지&gt;(재세자[1997]95호)는 동시에 폐지한다.</w:t>
            </w:r>
          </w:p>
          <w:p w:rsidR="00A46C6C" w:rsidRPr="00A46C6C" w:rsidRDefault="00A46C6C" w:rsidP="00A46C6C">
            <w:pPr>
              <w:wordWrap w:val="0"/>
              <w:autoSpaceDN w:val="0"/>
              <w:snapToGrid w:val="0"/>
              <w:spacing w:line="290" w:lineRule="atLeast"/>
              <w:jc w:val="left"/>
              <w:rPr>
                <w:rFonts w:ascii="한컴바탕" w:eastAsia="한컴바탕" w:hAnsi="한컴바탕" w:cs="한컴바탕"/>
                <w:spacing w:val="-6"/>
                <w:szCs w:val="21"/>
                <w:lang w:eastAsia="ko-KR"/>
              </w:rPr>
            </w:pPr>
          </w:p>
          <w:p w:rsidR="00A46C6C" w:rsidRPr="00A46C6C" w:rsidRDefault="00A46C6C" w:rsidP="00A46C6C">
            <w:pPr>
              <w:wordWrap w:val="0"/>
              <w:autoSpaceDN w:val="0"/>
              <w:snapToGrid w:val="0"/>
              <w:spacing w:line="290" w:lineRule="atLeast"/>
              <w:jc w:val="right"/>
              <w:rPr>
                <w:rFonts w:ascii="한컴바탕" w:eastAsia="한컴바탕" w:hAnsi="한컴바탕" w:cs="한컴바탕" w:hint="eastAsia"/>
                <w:spacing w:val="-6"/>
                <w:szCs w:val="21"/>
              </w:rPr>
            </w:pPr>
            <w:r w:rsidRPr="00A46C6C">
              <w:rPr>
                <w:rFonts w:ascii="한컴바탕" w:eastAsia="한컴바탕" w:hAnsi="한컴바탕" w:cs="한컴바탕" w:hint="eastAsia"/>
                <w:spacing w:val="-6"/>
                <w:szCs w:val="21"/>
                <w:lang w:eastAsia="ko-KR"/>
              </w:rPr>
              <w:t>재정부</w:t>
            </w:r>
          </w:p>
          <w:p w:rsidR="00A46C6C" w:rsidRPr="00A46C6C" w:rsidRDefault="00A46C6C" w:rsidP="00A46C6C">
            <w:pPr>
              <w:wordWrap w:val="0"/>
              <w:autoSpaceDN w:val="0"/>
              <w:snapToGrid w:val="0"/>
              <w:spacing w:line="290" w:lineRule="atLeast"/>
              <w:jc w:val="right"/>
              <w:rPr>
                <w:rFonts w:ascii="한컴바탕" w:eastAsia="한컴바탕" w:hAnsi="한컴바탕" w:cs="한컴바탕" w:hint="eastAsia"/>
                <w:spacing w:val="-6"/>
                <w:szCs w:val="21"/>
              </w:rPr>
            </w:pPr>
            <w:r w:rsidRPr="00A46C6C">
              <w:rPr>
                <w:rFonts w:ascii="한컴바탕" w:eastAsia="한컴바탕" w:hAnsi="한컴바탕" w:cs="한컴바탕" w:hint="eastAsia"/>
                <w:spacing w:val="-6"/>
                <w:szCs w:val="21"/>
                <w:lang w:eastAsia="ko-KR"/>
              </w:rPr>
              <w:t>국가세무총국</w:t>
            </w:r>
          </w:p>
          <w:p w:rsidR="00F6633C" w:rsidRPr="00A46C6C" w:rsidRDefault="00A46C6C" w:rsidP="00A46C6C">
            <w:pPr>
              <w:wordWrap w:val="0"/>
              <w:autoSpaceDN w:val="0"/>
              <w:snapToGrid w:val="0"/>
              <w:spacing w:line="290" w:lineRule="atLeast"/>
              <w:jc w:val="right"/>
              <w:rPr>
                <w:rFonts w:ascii="한컴바탕" w:eastAsia="한컴바탕" w:hAnsi="한컴바탕" w:cs="한컴바탕"/>
                <w:spacing w:val="-6"/>
                <w:szCs w:val="21"/>
                <w:lang w:eastAsia="ko-KR"/>
              </w:rPr>
            </w:pPr>
            <w:r w:rsidRPr="00A46C6C">
              <w:rPr>
                <w:rFonts w:ascii="한컴바탕" w:eastAsia="한컴바탕" w:hAnsi="한컴바탕" w:cs="한컴바탕"/>
                <w:spacing w:val="-6"/>
                <w:szCs w:val="21"/>
                <w:lang w:eastAsia="ko-KR"/>
              </w:rPr>
              <w:t>2015년5월13일</w:t>
            </w:r>
          </w:p>
          <w:p w:rsidR="00F6633C" w:rsidRPr="00F6633C" w:rsidRDefault="00F6633C" w:rsidP="00F6633C">
            <w:pPr>
              <w:wordWrap w:val="0"/>
              <w:autoSpaceDN w:val="0"/>
              <w:snapToGrid w:val="0"/>
              <w:spacing w:line="290" w:lineRule="atLeast"/>
              <w:jc w:val="left"/>
              <w:rPr>
                <w:rFonts w:ascii="한컴바탕" w:eastAsia="한컴바탕" w:hAnsi="한컴바탕" w:cs="한컴바탕"/>
                <w:spacing w:val="-6"/>
                <w:szCs w:val="21"/>
                <w:lang w:eastAsia="ko-KR"/>
              </w:rPr>
            </w:pPr>
          </w:p>
          <w:p w:rsidR="00F6633C" w:rsidRPr="00F6633C" w:rsidRDefault="00F6633C" w:rsidP="00F6633C">
            <w:pPr>
              <w:wordWrap w:val="0"/>
              <w:autoSpaceDN w:val="0"/>
              <w:snapToGrid w:val="0"/>
              <w:spacing w:line="290" w:lineRule="atLeast"/>
              <w:jc w:val="left"/>
              <w:rPr>
                <w:rFonts w:ascii="한컴바탕" w:eastAsia="한컴바탕" w:hAnsi="한컴바탕" w:cs="한컴바탕"/>
                <w:spacing w:val="-6"/>
                <w:szCs w:val="21"/>
                <w:lang w:eastAsia="ko-KR"/>
              </w:rPr>
            </w:pPr>
          </w:p>
          <w:p w:rsidR="00D44DCD" w:rsidRPr="00D44DCD" w:rsidRDefault="00D44DCD" w:rsidP="00D44DCD">
            <w:pPr>
              <w:wordWrap w:val="0"/>
              <w:autoSpaceDN w:val="0"/>
              <w:snapToGrid w:val="0"/>
              <w:spacing w:line="290" w:lineRule="atLeast"/>
              <w:jc w:val="left"/>
              <w:rPr>
                <w:rFonts w:ascii="한컴바탕" w:eastAsia="한컴바탕" w:hAnsi="한컴바탕" w:cs="한컴바탕"/>
                <w:spacing w:val="-6"/>
                <w:szCs w:val="21"/>
                <w:lang w:eastAsia="ko-KR"/>
              </w:rPr>
            </w:pPr>
          </w:p>
          <w:p w:rsidR="00E05766" w:rsidRPr="009A6824" w:rsidRDefault="00E05766" w:rsidP="00DC50B8">
            <w:pPr>
              <w:pStyle w:val="a4"/>
              <w:wordWrap w:val="0"/>
              <w:autoSpaceDN w:val="0"/>
              <w:snapToGrid w:val="0"/>
              <w:spacing w:line="290" w:lineRule="atLeast"/>
              <w:jc w:val="right"/>
              <w:rPr>
                <w:rFonts w:ascii="한컴바탕" w:eastAsia="한컴바탕" w:hAnsi="한컴바탕" w:cs="한컴바탕"/>
                <w:szCs w:val="21"/>
                <w:lang w:eastAsia="ko-KR"/>
              </w:rPr>
            </w:pP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DB5008" w:rsidRPr="007B1D46" w:rsidRDefault="00DB5008" w:rsidP="00E05766">
            <w:pPr>
              <w:pStyle w:val="a4"/>
              <w:wordWrap w:val="0"/>
              <w:autoSpaceDN w:val="0"/>
              <w:snapToGrid w:val="0"/>
              <w:spacing w:line="290" w:lineRule="atLeast"/>
              <w:rPr>
                <w:rFonts w:ascii="한컴바탕" w:eastAsia="한컴바탕" w:hAnsi="한컴바탕" w:cs="한컴바탕"/>
                <w:szCs w:val="21"/>
                <w:lang w:eastAsia="ko-KR"/>
              </w:rPr>
            </w:pPr>
          </w:p>
        </w:tc>
        <w:tc>
          <w:tcPr>
            <w:tcW w:w="539" w:type="dxa"/>
          </w:tcPr>
          <w:p w:rsidR="00DB5008" w:rsidRPr="00587FEA" w:rsidRDefault="00DB5008" w:rsidP="00DB5008">
            <w:pPr>
              <w:wordWrap w:val="0"/>
              <w:spacing w:line="290" w:lineRule="atLeast"/>
              <w:rPr>
                <w:spacing w:val="-14"/>
                <w:szCs w:val="21"/>
                <w:lang w:eastAsia="ko-KR"/>
              </w:rPr>
            </w:pPr>
          </w:p>
        </w:tc>
        <w:tc>
          <w:tcPr>
            <w:tcW w:w="3958" w:type="dxa"/>
          </w:tcPr>
          <w:p w:rsidR="00A46C6C" w:rsidRPr="00A46C6C" w:rsidRDefault="00A46C6C" w:rsidP="00A46C6C">
            <w:pPr>
              <w:wordWrap w:val="0"/>
              <w:autoSpaceDE w:val="0"/>
              <w:autoSpaceDN w:val="0"/>
              <w:snapToGrid w:val="0"/>
              <w:spacing w:line="290" w:lineRule="atLeast"/>
              <w:jc w:val="center"/>
              <w:rPr>
                <w:rFonts w:ascii="SimSun" w:eastAsia="SimSun" w:hAnsi="SimSun"/>
                <w:b/>
                <w:spacing w:val="-14"/>
                <w:sz w:val="26"/>
                <w:szCs w:val="26"/>
              </w:rPr>
            </w:pPr>
            <w:r w:rsidRPr="00A46C6C">
              <w:rPr>
                <w:rFonts w:ascii="SimSun" w:eastAsia="SimSun" w:hAnsi="SimSun" w:hint="eastAsia"/>
                <w:b/>
                <w:spacing w:val="-14"/>
                <w:sz w:val="26"/>
                <w:szCs w:val="26"/>
              </w:rPr>
              <w:t>关于营业税改征增值税试点有关文化事业建设费政策及征收管理问题的补充通知</w:t>
            </w:r>
          </w:p>
          <w:p w:rsidR="00A46C6C" w:rsidRPr="00A46C6C" w:rsidRDefault="00A46C6C" w:rsidP="00A46C6C">
            <w:pPr>
              <w:wordWrap w:val="0"/>
              <w:autoSpaceDE w:val="0"/>
              <w:autoSpaceDN w:val="0"/>
              <w:snapToGrid w:val="0"/>
              <w:spacing w:line="290" w:lineRule="atLeast"/>
              <w:jc w:val="center"/>
              <w:rPr>
                <w:rFonts w:ascii="SimSun" w:eastAsia="SimSun" w:hAnsi="SimSun"/>
                <w:szCs w:val="21"/>
              </w:rPr>
            </w:pPr>
            <w:r w:rsidRPr="00A46C6C">
              <w:rPr>
                <w:rFonts w:ascii="SimSun" w:eastAsia="SimSun" w:hAnsi="SimSun" w:hint="eastAsia"/>
                <w:szCs w:val="21"/>
              </w:rPr>
              <w:t>财税</w:t>
            </w:r>
            <w:r w:rsidRPr="00A46C6C">
              <w:rPr>
                <w:rFonts w:ascii="SimSun" w:eastAsia="SimSun" w:hAnsi="SimSun"/>
                <w:szCs w:val="21"/>
              </w:rPr>
              <w:t>[2016]60</w:t>
            </w:r>
            <w:r w:rsidRPr="00A46C6C">
              <w:rPr>
                <w:rFonts w:ascii="SimSun" w:eastAsia="SimSun" w:hAnsi="SimSun" w:hint="eastAsia"/>
                <w:szCs w:val="21"/>
              </w:rPr>
              <w:t>号</w:t>
            </w:r>
          </w:p>
          <w:p w:rsidR="00A46C6C" w:rsidRPr="00A46C6C" w:rsidRDefault="00A46C6C" w:rsidP="00A46C6C">
            <w:pPr>
              <w:wordWrap w:val="0"/>
              <w:autoSpaceDE w:val="0"/>
              <w:autoSpaceDN w:val="0"/>
              <w:snapToGrid w:val="0"/>
              <w:spacing w:line="290" w:lineRule="atLeast"/>
              <w:rPr>
                <w:rFonts w:ascii="SimSun" w:eastAsia="SimSun" w:hAnsi="SimSun"/>
                <w:szCs w:val="21"/>
              </w:rPr>
            </w:pPr>
          </w:p>
          <w:p w:rsidR="00A46C6C" w:rsidRPr="00A46C6C" w:rsidRDefault="00A46C6C" w:rsidP="00A46C6C">
            <w:pPr>
              <w:wordWrap w:val="0"/>
              <w:autoSpaceDE w:val="0"/>
              <w:autoSpaceDN w:val="0"/>
              <w:snapToGrid w:val="0"/>
              <w:spacing w:line="290" w:lineRule="atLeast"/>
              <w:rPr>
                <w:rFonts w:ascii="SimSun" w:eastAsia="SimSun" w:hAnsi="SimSun"/>
                <w:szCs w:val="21"/>
              </w:rPr>
            </w:pPr>
          </w:p>
          <w:p w:rsidR="00A46C6C" w:rsidRPr="00A46C6C" w:rsidRDefault="00A46C6C" w:rsidP="00A46C6C">
            <w:pPr>
              <w:wordWrap w:val="0"/>
              <w:autoSpaceDE w:val="0"/>
              <w:autoSpaceDN w:val="0"/>
              <w:snapToGrid w:val="0"/>
              <w:spacing w:line="290" w:lineRule="atLeast"/>
              <w:rPr>
                <w:rFonts w:ascii="SimSun" w:eastAsia="SimSun" w:hAnsi="SimSun"/>
                <w:spacing w:val="-6"/>
                <w:szCs w:val="21"/>
              </w:rPr>
            </w:pPr>
            <w:r w:rsidRPr="00A46C6C">
              <w:rPr>
                <w:rFonts w:ascii="SimSun" w:eastAsia="SimSun" w:hAnsi="SimSun" w:hint="eastAsia"/>
                <w:spacing w:val="-6"/>
                <w:szCs w:val="21"/>
              </w:rPr>
              <w:t>各省、自治区、直辖市、计划单列市财政厅（局）、国家税务局、地方税务局：</w:t>
            </w:r>
          </w:p>
          <w:p w:rsidR="00A46C6C" w:rsidRPr="00A46C6C" w:rsidRDefault="00A46C6C" w:rsidP="00A46C6C">
            <w:pPr>
              <w:wordWrap w:val="0"/>
              <w:autoSpaceDE w:val="0"/>
              <w:autoSpaceDN w:val="0"/>
              <w:snapToGrid w:val="0"/>
              <w:spacing w:line="290" w:lineRule="atLeast"/>
              <w:rPr>
                <w:rFonts w:ascii="SimSun" w:eastAsia="SimSun" w:hAnsi="SimSun"/>
                <w:szCs w:val="21"/>
              </w:rPr>
            </w:pPr>
            <w:r w:rsidRPr="00A46C6C">
              <w:rPr>
                <w:rFonts w:ascii="SimSun" w:eastAsia="SimSun" w:hAnsi="SimSun" w:hint="eastAsia"/>
                <w:szCs w:val="21"/>
              </w:rPr>
              <w:t xml:space="preserve">　　为促进文化事业发展，现就全面推开营业税改征增值税试点（以下简称营改增）后娱乐服务征收文化事业建设费有关事项补充通知如下：</w:t>
            </w:r>
          </w:p>
          <w:p w:rsidR="00A46C6C" w:rsidRPr="00A46C6C" w:rsidRDefault="00A46C6C" w:rsidP="00A46C6C">
            <w:pPr>
              <w:wordWrap w:val="0"/>
              <w:autoSpaceDE w:val="0"/>
              <w:autoSpaceDN w:val="0"/>
              <w:snapToGrid w:val="0"/>
              <w:spacing w:line="290" w:lineRule="atLeast"/>
              <w:rPr>
                <w:rFonts w:ascii="SimSun" w:eastAsia="SimSun" w:hAnsi="SimSun"/>
                <w:szCs w:val="21"/>
              </w:rPr>
            </w:pPr>
            <w:r w:rsidRPr="00A46C6C">
              <w:rPr>
                <w:rFonts w:ascii="SimSun" w:eastAsia="SimSun" w:hAnsi="SimSun" w:hint="eastAsia"/>
                <w:szCs w:val="21"/>
              </w:rPr>
              <w:t xml:space="preserve">　　一、在中华人民共和国境内提供娱乐服务的单位和个人（以下称缴纳义务人），应按照本通知以及《财政部国家税务总局关于营业税改征增值税试点有关文化事业建设费政策及征收管理问题的通知》（财税</w:t>
            </w:r>
            <w:r w:rsidRPr="00A46C6C">
              <w:rPr>
                <w:rFonts w:ascii="SimSun" w:eastAsia="SimSun" w:hAnsi="SimSun"/>
                <w:szCs w:val="21"/>
              </w:rPr>
              <w:t>[2016]25</w:t>
            </w:r>
            <w:r w:rsidRPr="00A46C6C">
              <w:rPr>
                <w:rFonts w:ascii="SimSun" w:eastAsia="SimSun" w:hAnsi="SimSun" w:hint="eastAsia"/>
                <w:szCs w:val="21"/>
              </w:rPr>
              <w:t>号）的规定缴纳文化事业建设费。</w:t>
            </w:r>
          </w:p>
          <w:p w:rsidR="00A46C6C" w:rsidRPr="00A46C6C" w:rsidRDefault="00A46C6C" w:rsidP="00A46C6C">
            <w:pPr>
              <w:wordWrap w:val="0"/>
              <w:autoSpaceDE w:val="0"/>
              <w:autoSpaceDN w:val="0"/>
              <w:snapToGrid w:val="0"/>
              <w:spacing w:line="290" w:lineRule="atLeast"/>
              <w:rPr>
                <w:rFonts w:ascii="SimSun" w:eastAsia="SimSun" w:hAnsi="SimSun"/>
                <w:szCs w:val="21"/>
              </w:rPr>
            </w:pPr>
            <w:r w:rsidRPr="00A46C6C">
              <w:rPr>
                <w:rFonts w:ascii="SimSun" w:eastAsia="SimSun" w:hAnsi="SimSun" w:hint="eastAsia"/>
                <w:szCs w:val="21"/>
              </w:rPr>
              <w:t xml:space="preserve">　　二、缴纳义务人应按照提供娱乐服务取得的计费销售额和</w:t>
            </w:r>
            <w:r w:rsidRPr="00A46C6C">
              <w:rPr>
                <w:rFonts w:ascii="SimSun" w:eastAsia="SimSun" w:hAnsi="SimSun"/>
                <w:szCs w:val="21"/>
              </w:rPr>
              <w:t>3%</w:t>
            </w:r>
            <w:r w:rsidRPr="00A46C6C">
              <w:rPr>
                <w:rFonts w:ascii="SimSun" w:eastAsia="SimSun" w:hAnsi="SimSun" w:hint="eastAsia"/>
                <w:szCs w:val="21"/>
              </w:rPr>
              <w:t>的费率计算娱乐服务应缴费额，计算公式如下：</w:t>
            </w:r>
          </w:p>
          <w:p w:rsidR="00A46C6C" w:rsidRPr="00A46C6C" w:rsidRDefault="00A46C6C" w:rsidP="00A46C6C">
            <w:pPr>
              <w:wordWrap w:val="0"/>
              <w:autoSpaceDE w:val="0"/>
              <w:autoSpaceDN w:val="0"/>
              <w:snapToGrid w:val="0"/>
              <w:spacing w:line="290" w:lineRule="atLeast"/>
              <w:rPr>
                <w:rFonts w:ascii="SimSun" w:eastAsia="SimSun" w:hAnsi="SimSun"/>
                <w:szCs w:val="21"/>
              </w:rPr>
            </w:pPr>
            <w:r w:rsidRPr="00A46C6C">
              <w:rPr>
                <w:rFonts w:ascii="SimSun" w:eastAsia="SimSun" w:hAnsi="SimSun" w:hint="eastAsia"/>
                <w:szCs w:val="21"/>
              </w:rPr>
              <w:t xml:space="preserve">　　娱乐服务应缴费额</w:t>
            </w:r>
            <w:r w:rsidRPr="00A46C6C">
              <w:rPr>
                <w:rFonts w:ascii="SimSun" w:eastAsia="SimSun" w:hAnsi="SimSun"/>
                <w:szCs w:val="21"/>
              </w:rPr>
              <w:t>=</w:t>
            </w:r>
            <w:r w:rsidRPr="00A46C6C">
              <w:rPr>
                <w:rFonts w:ascii="SimSun" w:eastAsia="SimSun" w:hAnsi="SimSun" w:hint="eastAsia"/>
                <w:szCs w:val="21"/>
              </w:rPr>
              <w:t>娱乐服务计费销售额×</w:t>
            </w:r>
            <w:r w:rsidRPr="00A46C6C">
              <w:rPr>
                <w:rFonts w:ascii="SimSun" w:eastAsia="SimSun" w:hAnsi="SimSun"/>
                <w:szCs w:val="21"/>
              </w:rPr>
              <w:t>3%</w:t>
            </w:r>
          </w:p>
          <w:p w:rsidR="00A46C6C" w:rsidRPr="00A46C6C" w:rsidRDefault="00A46C6C" w:rsidP="00A46C6C">
            <w:pPr>
              <w:wordWrap w:val="0"/>
              <w:autoSpaceDE w:val="0"/>
              <w:autoSpaceDN w:val="0"/>
              <w:snapToGrid w:val="0"/>
              <w:spacing w:line="290" w:lineRule="atLeast"/>
              <w:rPr>
                <w:rFonts w:ascii="SimSun" w:eastAsia="SimSun" w:hAnsi="SimSun"/>
                <w:szCs w:val="21"/>
              </w:rPr>
            </w:pPr>
            <w:r w:rsidRPr="00A46C6C">
              <w:rPr>
                <w:rFonts w:ascii="SimSun" w:eastAsia="SimSun" w:hAnsi="SimSun" w:hint="eastAsia"/>
                <w:szCs w:val="21"/>
              </w:rPr>
              <w:t xml:space="preserve">　　娱乐服务计费销售额，为缴纳义务人提供娱乐服务取得的全部含税价款和价外费用。</w:t>
            </w:r>
          </w:p>
          <w:p w:rsidR="00A46C6C" w:rsidRPr="00A46C6C" w:rsidRDefault="00A46C6C" w:rsidP="00A46C6C">
            <w:pPr>
              <w:wordWrap w:val="0"/>
              <w:autoSpaceDE w:val="0"/>
              <w:autoSpaceDN w:val="0"/>
              <w:snapToGrid w:val="0"/>
              <w:spacing w:line="290" w:lineRule="atLeast"/>
              <w:rPr>
                <w:rFonts w:ascii="SimSun" w:eastAsia="SimSun" w:hAnsi="SimSun"/>
                <w:szCs w:val="21"/>
              </w:rPr>
            </w:pPr>
            <w:r w:rsidRPr="00A46C6C">
              <w:rPr>
                <w:rFonts w:ascii="SimSun" w:eastAsia="SimSun" w:hAnsi="SimSun" w:hint="eastAsia"/>
                <w:szCs w:val="21"/>
              </w:rPr>
              <w:t xml:space="preserve">　　三、未达到增值税起征点的缴纳义务人，免征文化事业建设费。</w:t>
            </w:r>
          </w:p>
          <w:p w:rsidR="00A46C6C" w:rsidRPr="00A46C6C" w:rsidRDefault="00A46C6C" w:rsidP="00A46C6C">
            <w:pPr>
              <w:wordWrap w:val="0"/>
              <w:autoSpaceDE w:val="0"/>
              <w:autoSpaceDN w:val="0"/>
              <w:snapToGrid w:val="0"/>
              <w:spacing w:line="290" w:lineRule="atLeast"/>
              <w:rPr>
                <w:rFonts w:ascii="SimSun" w:eastAsia="SimSun" w:hAnsi="SimSun"/>
                <w:spacing w:val="-4"/>
                <w:szCs w:val="21"/>
              </w:rPr>
            </w:pPr>
            <w:r w:rsidRPr="00A46C6C">
              <w:rPr>
                <w:rFonts w:ascii="SimSun" w:eastAsia="SimSun" w:hAnsi="SimSun" w:hint="eastAsia"/>
                <w:szCs w:val="21"/>
              </w:rPr>
              <w:t xml:space="preserve">　　四、</w:t>
            </w:r>
            <w:r w:rsidRPr="00A46C6C">
              <w:rPr>
                <w:rFonts w:ascii="SimSun" w:eastAsia="SimSun" w:hAnsi="SimSun" w:hint="eastAsia"/>
                <w:spacing w:val="-4"/>
                <w:szCs w:val="21"/>
              </w:rPr>
              <w:t>本通知所称娱乐服务，是指《财政部</w:t>
            </w:r>
            <w:r w:rsidRPr="00A46C6C">
              <w:rPr>
                <w:rFonts w:ascii="SimSun" w:eastAsia="SimSun" w:hAnsi="SimSun"/>
                <w:spacing w:val="-4"/>
                <w:szCs w:val="21"/>
              </w:rPr>
              <w:t xml:space="preserve"> </w:t>
            </w:r>
            <w:r w:rsidRPr="00A46C6C">
              <w:rPr>
                <w:rFonts w:ascii="SimSun" w:eastAsia="SimSun" w:hAnsi="SimSun" w:hint="eastAsia"/>
                <w:spacing w:val="-4"/>
                <w:szCs w:val="21"/>
              </w:rPr>
              <w:t>国家税务总局关于全面推开营业税改征增值税试点的通知》（财税</w:t>
            </w:r>
            <w:r w:rsidRPr="00A46C6C">
              <w:rPr>
                <w:rFonts w:ascii="SimSun" w:eastAsia="SimSun" w:hAnsi="SimSun"/>
                <w:spacing w:val="-4"/>
                <w:szCs w:val="21"/>
              </w:rPr>
              <w:t>[2016]36</w:t>
            </w:r>
            <w:r w:rsidRPr="00A46C6C">
              <w:rPr>
                <w:rFonts w:ascii="SimSun" w:eastAsia="SimSun" w:hAnsi="SimSun" w:hint="eastAsia"/>
                <w:spacing w:val="-4"/>
                <w:szCs w:val="21"/>
              </w:rPr>
              <w:t>号）的《销售服务、无形资产、不动产注释》中“娱乐服务”范围内的服务。</w:t>
            </w:r>
          </w:p>
          <w:p w:rsidR="00A46C6C" w:rsidRPr="00A46C6C" w:rsidRDefault="00A46C6C" w:rsidP="00A46C6C">
            <w:pPr>
              <w:wordWrap w:val="0"/>
              <w:autoSpaceDE w:val="0"/>
              <w:autoSpaceDN w:val="0"/>
              <w:snapToGrid w:val="0"/>
              <w:spacing w:line="290" w:lineRule="atLeast"/>
              <w:rPr>
                <w:rFonts w:ascii="SimSun" w:eastAsia="SimSun" w:hAnsi="SimSun"/>
                <w:szCs w:val="21"/>
              </w:rPr>
            </w:pPr>
            <w:r w:rsidRPr="00A46C6C">
              <w:rPr>
                <w:rFonts w:ascii="SimSun" w:eastAsia="SimSun" w:hAnsi="SimSun" w:hint="eastAsia"/>
                <w:szCs w:val="21"/>
              </w:rPr>
              <w:t xml:space="preserve">　　五、本通知自</w:t>
            </w:r>
            <w:r w:rsidRPr="00A46C6C">
              <w:rPr>
                <w:rFonts w:ascii="SimSun" w:eastAsia="SimSun" w:hAnsi="SimSun"/>
                <w:szCs w:val="21"/>
              </w:rPr>
              <w:t>2016</w:t>
            </w:r>
            <w:r w:rsidRPr="00A46C6C">
              <w:rPr>
                <w:rFonts w:ascii="SimSun" w:eastAsia="SimSun" w:hAnsi="SimSun" w:hint="eastAsia"/>
                <w:szCs w:val="21"/>
              </w:rPr>
              <w:t>年</w:t>
            </w:r>
            <w:r w:rsidRPr="00A46C6C">
              <w:rPr>
                <w:rFonts w:ascii="SimSun" w:eastAsia="SimSun" w:hAnsi="SimSun"/>
                <w:szCs w:val="21"/>
              </w:rPr>
              <w:t>5</w:t>
            </w:r>
            <w:r w:rsidRPr="00A46C6C">
              <w:rPr>
                <w:rFonts w:ascii="SimSun" w:eastAsia="SimSun" w:hAnsi="SimSun" w:hint="eastAsia"/>
                <w:szCs w:val="21"/>
              </w:rPr>
              <w:t>月</w:t>
            </w:r>
            <w:r w:rsidRPr="00A46C6C">
              <w:rPr>
                <w:rFonts w:ascii="SimSun" w:eastAsia="SimSun" w:hAnsi="SimSun"/>
                <w:szCs w:val="21"/>
              </w:rPr>
              <w:t>1</w:t>
            </w:r>
            <w:r w:rsidRPr="00A46C6C">
              <w:rPr>
                <w:rFonts w:ascii="SimSun" w:eastAsia="SimSun" w:hAnsi="SimSun" w:hint="eastAsia"/>
                <w:szCs w:val="21"/>
              </w:rPr>
              <w:t>日起执行。《财政部</w:t>
            </w:r>
            <w:r w:rsidRPr="00A46C6C">
              <w:rPr>
                <w:rFonts w:ascii="SimSun" w:eastAsia="SimSun" w:hAnsi="SimSun"/>
                <w:szCs w:val="21"/>
              </w:rPr>
              <w:t xml:space="preserve"> </w:t>
            </w:r>
            <w:r w:rsidRPr="00A46C6C">
              <w:rPr>
                <w:rFonts w:ascii="SimSun" w:eastAsia="SimSun" w:hAnsi="SimSun" w:hint="eastAsia"/>
                <w:szCs w:val="21"/>
              </w:rPr>
              <w:t>国家税务总局关于印发</w:t>
            </w:r>
            <w:r w:rsidRPr="00A46C6C">
              <w:rPr>
                <w:rFonts w:ascii="SimSun" w:eastAsia="SimSun" w:hAnsi="SimSun"/>
                <w:szCs w:val="21"/>
              </w:rPr>
              <w:t>&lt;</w:t>
            </w:r>
            <w:r w:rsidRPr="00A46C6C">
              <w:rPr>
                <w:rFonts w:ascii="SimSun" w:eastAsia="SimSun" w:hAnsi="SimSun" w:hint="eastAsia"/>
                <w:szCs w:val="21"/>
              </w:rPr>
              <w:t>文化事业建设费征收管理暂行办法</w:t>
            </w:r>
            <w:r w:rsidRPr="00A46C6C">
              <w:rPr>
                <w:rFonts w:ascii="SimSun" w:eastAsia="SimSun" w:hAnsi="SimSun"/>
                <w:szCs w:val="21"/>
              </w:rPr>
              <w:t>&gt;</w:t>
            </w:r>
            <w:r w:rsidRPr="00A46C6C">
              <w:rPr>
                <w:rFonts w:ascii="SimSun" w:eastAsia="SimSun" w:hAnsi="SimSun" w:hint="eastAsia"/>
                <w:szCs w:val="21"/>
              </w:rPr>
              <w:t>的通知》（财税字</w:t>
            </w:r>
            <w:r w:rsidRPr="00A46C6C">
              <w:rPr>
                <w:rFonts w:ascii="SimSun" w:eastAsia="SimSun" w:hAnsi="SimSun"/>
                <w:szCs w:val="21"/>
              </w:rPr>
              <w:t>[1997]95</w:t>
            </w:r>
            <w:r w:rsidRPr="00A46C6C">
              <w:rPr>
                <w:rFonts w:ascii="SimSun" w:eastAsia="SimSun" w:hAnsi="SimSun" w:hint="eastAsia"/>
                <w:szCs w:val="21"/>
              </w:rPr>
              <w:t>号）同时废止。</w:t>
            </w:r>
          </w:p>
          <w:p w:rsidR="00A46C6C" w:rsidRPr="00A46C6C" w:rsidRDefault="00A46C6C" w:rsidP="00A46C6C">
            <w:pPr>
              <w:wordWrap w:val="0"/>
              <w:autoSpaceDE w:val="0"/>
              <w:autoSpaceDN w:val="0"/>
              <w:snapToGrid w:val="0"/>
              <w:spacing w:line="290" w:lineRule="atLeast"/>
              <w:rPr>
                <w:rFonts w:ascii="SimSun" w:eastAsia="SimSun" w:hAnsi="SimSun"/>
                <w:szCs w:val="21"/>
              </w:rPr>
            </w:pPr>
          </w:p>
          <w:p w:rsidR="00A46C6C" w:rsidRPr="00A46C6C" w:rsidRDefault="00A46C6C" w:rsidP="00A46C6C">
            <w:pPr>
              <w:wordWrap w:val="0"/>
              <w:autoSpaceDE w:val="0"/>
              <w:autoSpaceDN w:val="0"/>
              <w:snapToGrid w:val="0"/>
              <w:spacing w:line="290" w:lineRule="atLeast"/>
              <w:jc w:val="right"/>
              <w:rPr>
                <w:rFonts w:ascii="SimSun" w:eastAsia="SimSun" w:hAnsi="SimSun"/>
                <w:szCs w:val="21"/>
              </w:rPr>
            </w:pPr>
            <w:r w:rsidRPr="00A46C6C">
              <w:rPr>
                <w:rFonts w:ascii="SimSun" w:eastAsia="SimSun" w:hAnsi="SimSun" w:hint="eastAsia"/>
                <w:szCs w:val="21"/>
              </w:rPr>
              <w:t xml:space="preserve">　　</w:t>
            </w:r>
            <w:r w:rsidRPr="00A46C6C">
              <w:rPr>
                <w:rFonts w:ascii="SimSun" w:eastAsia="SimSun" w:hAnsi="SimSun"/>
                <w:szCs w:val="21"/>
              </w:rPr>
              <w:t xml:space="preserve"> </w:t>
            </w:r>
            <w:r w:rsidRPr="00A46C6C">
              <w:rPr>
                <w:rFonts w:ascii="SimSun" w:eastAsia="SimSun" w:hAnsi="SimSun" w:hint="eastAsia"/>
                <w:szCs w:val="21"/>
              </w:rPr>
              <w:t>财政部</w:t>
            </w:r>
            <w:r w:rsidRPr="00A46C6C">
              <w:rPr>
                <w:rFonts w:ascii="SimSun" w:eastAsia="SimSun" w:hAnsi="SimSun"/>
                <w:szCs w:val="21"/>
              </w:rPr>
              <w:t xml:space="preserve"> </w:t>
            </w:r>
          </w:p>
          <w:p w:rsidR="00A46C6C" w:rsidRPr="00A46C6C" w:rsidRDefault="00A46C6C" w:rsidP="00A46C6C">
            <w:pPr>
              <w:wordWrap w:val="0"/>
              <w:autoSpaceDE w:val="0"/>
              <w:autoSpaceDN w:val="0"/>
              <w:snapToGrid w:val="0"/>
              <w:spacing w:line="290" w:lineRule="atLeast"/>
              <w:jc w:val="right"/>
              <w:rPr>
                <w:rFonts w:ascii="SimSun" w:eastAsia="SimSun" w:hAnsi="SimSun"/>
                <w:szCs w:val="21"/>
              </w:rPr>
            </w:pPr>
            <w:r w:rsidRPr="00A46C6C">
              <w:rPr>
                <w:rFonts w:ascii="SimSun" w:eastAsia="SimSun" w:hAnsi="SimSun" w:hint="eastAsia"/>
                <w:szCs w:val="21"/>
              </w:rPr>
              <w:t>国家税务总局</w:t>
            </w:r>
          </w:p>
          <w:p w:rsidR="00F6633C" w:rsidRPr="00A46C6C" w:rsidRDefault="00A46C6C" w:rsidP="00A46C6C">
            <w:pPr>
              <w:wordWrap w:val="0"/>
              <w:autoSpaceDE w:val="0"/>
              <w:autoSpaceDN w:val="0"/>
              <w:snapToGrid w:val="0"/>
              <w:spacing w:line="290" w:lineRule="atLeast"/>
              <w:jc w:val="right"/>
              <w:rPr>
                <w:rFonts w:ascii="SimSun" w:eastAsia="SimSun" w:hAnsi="SimSun"/>
                <w:szCs w:val="21"/>
              </w:rPr>
            </w:pPr>
            <w:r w:rsidRPr="00A46C6C">
              <w:rPr>
                <w:rFonts w:ascii="SimSun" w:eastAsia="SimSun" w:hAnsi="SimSun" w:hint="eastAsia"/>
                <w:szCs w:val="21"/>
              </w:rPr>
              <w:t xml:space="preserve">　　</w:t>
            </w:r>
            <w:r w:rsidRPr="00A46C6C">
              <w:rPr>
                <w:rFonts w:ascii="SimSun" w:eastAsia="SimSun" w:hAnsi="SimSun"/>
                <w:szCs w:val="21"/>
              </w:rPr>
              <w:t xml:space="preserve"> 2016</w:t>
            </w:r>
            <w:r w:rsidRPr="00A46C6C">
              <w:rPr>
                <w:rFonts w:ascii="SimSun" w:eastAsia="SimSun" w:hAnsi="SimSun" w:hint="eastAsia"/>
                <w:szCs w:val="21"/>
              </w:rPr>
              <w:t>年</w:t>
            </w:r>
            <w:r w:rsidRPr="00A46C6C">
              <w:rPr>
                <w:rFonts w:ascii="SimSun" w:eastAsia="SimSun" w:hAnsi="SimSun"/>
                <w:szCs w:val="21"/>
              </w:rPr>
              <w:t>5</w:t>
            </w:r>
            <w:r w:rsidRPr="00A46C6C">
              <w:rPr>
                <w:rFonts w:ascii="SimSun" w:eastAsia="SimSun" w:hAnsi="SimSun" w:hint="eastAsia"/>
                <w:szCs w:val="21"/>
              </w:rPr>
              <w:t>月</w:t>
            </w:r>
            <w:r w:rsidRPr="00A46C6C">
              <w:rPr>
                <w:rFonts w:ascii="SimSun" w:eastAsia="SimSun" w:hAnsi="SimSun"/>
                <w:szCs w:val="21"/>
              </w:rPr>
              <w:t>13</w:t>
            </w:r>
            <w:r w:rsidRPr="00A46C6C">
              <w:rPr>
                <w:rFonts w:ascii="SimSun" w:eastAsia="SimSun" w:hAnsi="SimSun" w:hint="eastAsia"/>
                <w:szCs w:val="21"/>
              </w:rPr>
              <w:t>日</w:t>
            </w:r>
          </w:p>
          <w:p w:rsidR="00F6633C" w:rsidRPr="00F6633C" w:rsidRDefault="00F6633C" w:rsidP="00F6633C">
            <w:pPr>
              <w:wordWrap w:val="0"/>
              <w:autoSpaceDE w:val="0"/>
              <w:autoSpaceDN w:val="0"/>
              <w:snapToGrid w:val="0"/>
              <w:spacing w:line="290" w:lineRule="atLeast"/>
              <w:rPr>
                <w:rFonts w:ascii="SimSun" w:eastAsia="SimSun" w:hAnsi="SimSun"/>
                <w:szCs w:val="21"/>
              </w:rPr>
            </w:pPr>
          </w:p>
          <w:p w:rsidR="00B17270" w:rsidRPr="00820E98" w:rsidRDefault="00F6633C" w:rsidP="00A46C6C">
            <w:pPr>
              <w:wordWrap w:val="0"/>
              <w:autoSpaceDE w:val="0"/>
              <w:autoSpaceDN w:val="0"/>
              <w:snapToGrid w:val="0"/>
              <w:spacing w:line="290" w:lineRule="atLeast"/>
              <w:rPr>
                <w:rFonts w:ascii="SimSun" w:eastAsia="SimSun" w:hAnsi="SimSun"/>
                <w:szCs w:val="21"/>
              </w:rPr>
            </w:pPr>
            <w:r w:rsidRPr="00F6633C">
              <w:rPr>
                <w:rFonts w:ascii="SimSun" w:eastAsia="SimSun" w:hAnsi="SimSun" w:hint="eastAsia"/>
                <w:szCs w:val="21"/>
              </w:rPr>
              <w:t xml:space="preserve">　　</w:t>
            </w:r>
            <w:r w:rsidR="00A46C6C" w:rsidRPr="00820E98">
              <w:rPr>
                <w:rFonts w:ascii="SimSun" w:eastAsia="SimSun" w:hAnsi="SimSun"/>
                <w:szCs w:val="21"/>
              </w:rPr>
              <w:t xml:space="preserve"> </w:t>
            </w:r>
          </w:p>
          <w:p w:rsidR="00135A6C" w:rsidRPr="00B17270" w:rsidRDefault="00B17270" w:rsidP="00820E98">
            <w:pPr>
              <w:wordWrap w:val="0"/>
              <w:autoSpaceDE w:val="0"/>
              <w:autoSpaceDN w:val="0"/>
              <w:snapToGrid w:val="0"/>
              <w:spacing w:line="290" w:lineRule="atLeast"/>
              <w:jc w:val="left"/>
              <w:rPr>
                <w:rFonts w:ascii="SimSun" w:eastAsia="SimSun" w:hAnsi="SimSun"/>
                <w:szCs w:val="21"/>
              </w:rPr>
            </w:pPr>
            <w:r w:rsidRPr="00B17270">
              <w:rPr>
                <w:rFonts w:ascii="SimSun" w:eastAsia="SimSun" w:hAnsi="SimSun" w:hint="eastAsia"/>
                <w:szCs w:val="21"/>
              </w:rPr>
              <w:t xml:space="preserve">　　</w:t>
            </w:r>
          </w:p>
          <w:p w:rsidR="00DB5008" w:rsidRPr="00C32E2B" w:rsidRDefault="00DB5008" w:rsidP="00C32E2B">
            <w:pPr>
              <w:wordWrap w:val="0"/>
              <w:autoSpaceDE w:val="0"/>
              <w:autoSpaceDN w:val="0"/>
              <w:snapToGrid w:val="0"/>
              <w:spacing w:line="290" w:lineRule="atLeast"/>
              <w:rPr>
                <w:rFonts w:ascii="SimSun" w:eastAsia="SimSun" w:hAnsi="SimSun"/>
                <w:szCs w:val="21"/>
              </w:rPr>
            </w:pPr>
          </w:p>
        </w:tc>
      </w:tr>
    </w:tbl>
    <w:p w:rsidR="00100135" w:rsidRPr="00C32E2B" w:rsidRDefault="00100135">
      <w:pPr>
        <w:rPr>
          <w:rFonts w:eastAsia="SimSun"/>
        </w:rPr>
      </w:pPr>
    </w:p>
    <w:sectPr w:rsidR="00100135" w:rsidRPr="00C32E2B" w:rsidSect="00DB5008">
      <w:pgSz w:w="11906" w:h="16838"/>
      <w:pgMar w:top="1701" w:right="1418" w:bottom="1701" w:left="1418"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32E4" w:rsidRDefault="001332E4" w:rsidP="00C278F4">
      <w:r>
        <w:separator/>
      </w:r>
    </w:p>
  </w:endnote>
  <w:endnote w:type="continuationSeparator" w:id="1">
    <w:p w:rsidR="001332E4" w:rsidRDefault="001332E4" w:rsidP="00C278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한컴바탕">
    <w:panose1 w:val="02030600000101010101"/>
    <w:charset w:val="81"/>
    <w:family w:val="roman"/>
    <w:pitch w:val="variable"/>
    <w:sig w:usb0="F7FFAFFF" w:usb1="FBDFFFFF" w:usb2="00FFFFFF" w:usb3="00000000" w:csb0="803F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32E4" w:rsidRDefault="001332E4" w:rsidP="00C278F4">
      <w:r>
        <w:separator/>
      </w:r>
    </w:p>
  </w:footnote>
  <w:footnote w:type="continuationSeparator" w:id="1">
    <w:p w:rsidR="001332E4" w:rsidRDefault="001332E4" w:rsidP="00C278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9577B"/>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
    <w:nsid w:val="2BD41229"/>
    <w:multiLevelType w:val="hybridMultilevel"/>
    <w:tmpl w:val="185CFE90"/>
    <w:lvl w:ilvl="0" w:tplc="F182A37A">
      <w:start w:val="1"/>
      <w:numFmt w:val="decimal"/>
      <w:lvlText w:val="(%1)"/>
      <w:lvlJc w:val="left"/>
      <w:pPr>
        <w:ind w:left="1200" w:hanging="8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2F213314"/>
    <w:multiLevelType w:val="hybridMultilevel"/>
    <w:tmpl w:val="6B38B8A0"/>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F632878"/>
    <w:multiLevelType w:val="hybridMultilevel"/>
    <w:tmpl w:val="99F4CE96"/>
    <w:lvl w:ilvl="0" w:tplc="427CF6FA">
      <w:start w:val="1"/>
      <w:numFmt w:val="decimal"/>
      <w:lvlText w:val="%1．"/>
      <w:lvlJc w:val="left"/>
      <w:pPr>
        <w:ind w:left="768" w:hanging="360"/>
      </w:pPr>
      <w:rPr>
        <w:rFonts w:cstheme="minorBidi" w:hint="default"/>
      </w:rPr>
    </w:lvl>
    <w:lvl w:ilvl="1" w:tplc="04090019" w:tentative="1">
      <w:start w:val="1"/>
      <w:numFmt w:val="upperLetter"/>
      <w:lvlText w:val="%2."/>
      <w:lvlJc w:val="left"/>
      <w:pPr>
        <w:ind w:left="1208" w:hanging="400"/>
      </w:pPr>
    </w:lvl>
    <w:lvl w:ilvl="2" w:tplc="0409001B" w:tentative="1">
      <w:start w:val="1"/>
      <w:numFmt w:val="lowerRoman"/>
      <w:lvlText w:val="%3."/>
      <w:lvlJc w:val="right"/>
      <w:pPr>
        <w:ind w:left="1608" w:hanging="400"/>
      </w:pPr>
    </w:lvl>
    <w:lvl w:ilvl="3" w:tplc="0409000F" w:tentative="1">
      <w:start w:val="1"/>
      <w:numFmt w:val="decimal"/>
      <w:lvlText w:val="%4."/>
      <w:lvlJc w:val="left"/>
      <w:pPr>
        <w:ind w:left="2008" w:hanging="400"/>
      </w:pPr>
    </w:lvl>
    <w:lvl w:ilvl="4" w:tplc="04090019" w:tentative="1">
      <w:start w:val="1"/>
      <w:numFmt w:val="upperLetter"/>
      <w:lvlText w:val="%5."/>
      <w:lvlJc w:val="left"/>
      <w:pPr>
        <w:ind w:left="2408" w:hanging="400"/>
      </w:pPr>
    </w:lvl>
    <w:lvl w:ilvl="5" w:tplc="0409001B" w:tentative="1">
      <w:start w:val="1"/>
      <w:numFmt w:val="lowerRoman"/>
      <w:lvlText w:val="%6."/>
      <w:lvlJc w:val="right"/>
      <w:pPr>
        <w:ind w:left="2808" w:hanging="400"/>
      </w:pPr>
    </w:lvl>
    <w:lvl w:ilvl="6" w:tplc="0409000F" w:tentative="1">
      <w:start w:val="1"/>
      <w:numFmt w:val="decimal"/>
      <w:lvlText w:val="%7."/>
      <w:lvlJc w:val="left"/>
      <w:pPr>
        <w:ind w:left="3208" w:hanging="400"/>
      </w:pPr>
    </w:lvl>
    <w:lvl w:ilvl="7" w:tplc="04090019" w:tentative="1">
      <w:start w:val="1"/>
      <w:numFmt w:val="upperLetter"/>
      <w:lvlText w:val="%8."/>
      <w:lvlJc w:val="left"/>
      <w:pPr>
        <w:ind w:left="3608" w:hanging="400"/>
      </w:pPr>
    </w:lvl>
    <w:lvl w:ilvl="8" w:tplc="0409001B" w:tentative="1">
      <w:start w:val="1"/>
      <w:numFmt w:val="lowerRoman"/>
      <w:lvlText w:val="%9."/>
      <w:lvlJc w:val="right"/>
      <w:pPr>
        <w:ind w:left="4008" w:hanging="400"/>
      </w:pPr>
    </w:lvl>
  </w:abstractNum>
  <w:abstractNum w:abstractNumId="4">
    <w:nsid w:val="2F7016F5"/>
    <w:multiLevelType w:val="hybridMultilevel"/>
    <w:tmpl w:val="9EF6C504"/>
    <w:lvl w:ilvl="0" w:tplc="B5CE5906">
      <w:start w:val="1"/>
      <w:numFmt w:val="japaneseCounting"/>
      <w:lvlText w:val="（%1）"/>
      <w:lvlJc w:val="left"/>
      <w:pPr>
        <w:ind w:left="1130" w:hanging="720"/>
      </w:pPr>
      <w:rPr>
        <w:rFonts w:hint="default"/>
      </w:rPr>
    </w:lvl>
    <w:lvl w:ilvl="1" w:tplc="04090019" w:tentative="1">
      <w:start w:val="1"/>
      <w:numFmt w:val="upperLetter"/>
      <w:lvlText w:val="%2."/>
      <w:lvlJc w:val="left"/>
      <w:pPr>
        <w:ind w:left="1210" w:hanging="400"/>
      </w:pPr>
    </w:lvl>
    <w:lvl w:ilvl="2" w:tplc="0409001B" w:tentative="1">
      <w:start w:val="1"/>
      <w:numFmt w:val="lowerRoman"/>
      <w:lvlText w:val="%3."/>
      <w:lvlJc w:val="right"/>
      <w:pPr>
        <w:ind w:left="1610" w:hanging="400"/>
      </w:pPr>
    </w:lvl>
    <w:lvl w:ilvl="3" w:tplc="0409000F" w:tentative="1">
      <w:start w:val="1"/>
      <w:numFmt w:val="decimal"/>
      <w:lvlText w:val="%4."/>
      <w:lvlJc w:val="left"/>
      <w:pPr>
        <w:ind w:left="2010" w:hanging="400"/>
      </w:pPr>
    </w:lvl>
    <w:lvl w:ilvl="4" w:tplc="04090019" w:tentative="1">
      <w:start w:val="1"/>
      <w:numFmt w:val="upperLetter"/>
      <w:lvlText w:val="%5."/>
      <w:lvlJc w:val="left"/>
      <w:pPr>
        <w:ind w:left="2410" w:hanging="400"/>
      </w:pPr>
    </w:lvl>
    <w:lvl w:ilvl="5" w:tplc="0409001B" w:tentative="1">
      <w:start w:val="1"/>
      <w:numFmt w:val="lowerRoman"/>
      <w:lvlText w:val="%6."/>
      <w:lvlJc w:val="right"/>
      <w:pPr>
        <w:ind w:left="2810" w:hanging="400"/>
      </w:pPr>
    </w:lvl>
    <w:lvl w:ilvl="6" w:tplc="0409000F" w:tentative="1">
      <w:start w:val="1"/>
      <w:numFmt w:val="decimal"/>
      <w:lvlText w:val="%7."/>
      <w:lvlJc w:val="left"/>
      <w:pPr>
        <w:ind w:left="3210" w:hanging="400"/>
      </w:pPr>
    </w:lvl>
    <w:lvl w:ilvl="7" w:tplc="04090019" w:tentative="1">
      <w:start w:val="1"/>
      <w:numFmt w:val="upperLetter"/>
      <w:lvlText w:val="%8."/>
      <w:lvlJc w:val="left"/>
      <w:pPr>
        <w:ind w:left="3610" w:hanging="400"/>
      </w:pPr>
    </w:lvl>
    <w:lvl w:ilvl="8" w:tplc="0409001B" w:tentative="1">
      <w:start w:val="1"/>
      <w:numFmt w:val="lowerRoman"/>
      <w:lvlText w:val="%9."/>
      <w:lvlJc w:val="right"/>
      <w:pPr>
        <w:ind w:left="4010" w:hanging="400"/>
      </w:pPr>
    </w:lvl>
  </w:abstractNum>
  <w:abstractNum w:abstractNumId="5">
    <w:nsid w:val="3CAE100E"/>
    <w:multiLevelType w:val="hybridMultilevel"/>
    <w:tmpl w:val="22207E82"/>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75E1C04"/>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nsid w:val="532B567D"/>
    <w:multiLevelType w:val="hybridMultilevel"/>
    <w:tmpl w:val="0B5AFA68"/>
    <w:lvl w:ilvl="0" w:tplc="2CC25A92">
      <w:start w:val="1"/>
      <w:numFmt w:val="decimal"/>
      <w:lvlText w:val="%1."/>
      <w:lvlJc w:val="left"/>
      <w:pPr>
        <w:ind w:left="780" w:hanging="360"/>
      </w:pPr>
      <w:rPr>
        <w:rFonts w:hint="default"/>
      </w:rPr>
    </w:lvl>
    <w:lvl w:ilvl="1" w:tplc="04090019" w:tentative="1">
      <w:start w:val="1"/>
      <w:numFmt w:val="upperLetter"/>
      <w:lvlText w:val="%2."/>
      <w:lvlJc w:val="left"/>
      <w:pPr>
        <w:ind w:left="1220" w:hanging="400"/>
      </w:pPr>
    </w:lvl>
    <w:lvl w:ilvl="2" w:tplc="0409001B" w:tentative="1">
      <w:start w:val="1"/>
      <w:numFmt w:val="lowerRoman"/>
      <w:lvlText w:val="%3."/>
      <w:lvlJc w:val="right"/>
      <w:pPr>
        <w:ind w:left="1620" w:hanging="400"/>
      </w:pPr>
    </w:lvl>
    <w:lvl w:ilvl="3" w:tplc="0409000F" w:tentative="1">
      <w:start w:val="1"/>
      <w:numFmt w:val="decimal"/>
      <w:lvlText w:val="%4."/>
      <w:lvlJc w:val="left"/>
      <w:pPr>
        <w:ind w:left="2020" w:hanging="400"/>
      </w:pPr>
    </w:lvl>
    <w:lvl w:ilvl="4" w:tplc="04090019" w:tentative="1">
      <w:start w:val="1"/>
      <w:numFmt w:val="upperLetter"/>
      <w:lvlText w:val="%5."/>
      <w:lvlJc w:val="left"/>
      <w:pPr>
        <w:ind w:left="2420" w:hanging="400"/>
      </w:pPr>
    </w:lvl>
    <w:lvl w:ilvl="5" w:tplc="0409001B" w:tentative="1">
      <w:start w:val="1"/>
      <w:numFmt w:val="lowerRoman"/>
      <w:lvlText w:val="%6."/>
      <w:lvlJc w:val="right"/>
      <w:pPr>
        <w:ind w:left="2820" w:hanging="400"/>
      </w:pPr>
    </w:lvl>
    <w:lvl w:ilvl="6" w:tplc="0409000F" w:tentative="1">
      <w:start w:val="1"/>
      <w:numFmt w:val="decimal"/>
      <w:lvlText w:val="%7."/>
      <w:lvlJc w:val="left"/>
      <w:pPr>
        <w:ind w:left="3220" w:hanging="400"/>
      </w:pPr>
    </w:lvl>
    <w:lvl w:ilvl="7" w:tplc="04090019" w:tentative="1">
      <w:start w:val="1"/>
      <w:numFmt w:val="upperLetter"/>
      <w:lvlText w:val="%8."/>
      <w:lvlJc w:val="left"/>
      <w:pPr>
        <w:ind w:left="3620" w:hanging="400"/>
      </w:pPr>
    </w:lvl>
    <w:lvl w:ilvl="8" w:tplc="0409001B" w:tentative="1">
      <w:start w:val="1"/>
      <w:numFmt w:val="lowerRoman"/>
      <w:lvlText w:val="%9."/>
      <w:lvlJc w:val="right"/>
      <w:pPr>
        <w:ind w:left="4020" w:hanging="400"/>
      </w:pPr>
    </w:lvl>
  </w:abstractNum>
  <w:abstractNum w:abstractNumId="8">
    <w:nsid w:val="5B104DC6"/>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9">
    <w:nsid w:val="5BFC1AD9"/>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nsid w:val="60073862"/>
    <w:multiLevelType w:val="hybridMultilevel"/>
    <w:tmpl w:val="9C24C224"/>
    <w:lvl w:ilvl="0" w:tplc="28F83FEA">
      <w:start w:val="1"/>
      <w:numFmt w:val="decimal"/>
      <w:lvlText w:val="(%1)"/>
      <w:lvlJc w:val="left"/>
      <w:pPr>
        <w:ind w:left="616" w:hanging="420"/>
      </w:pPr>
      <w:rPr>
        <w:rFonts w:hint="eastAsia"/>
      </w:rPr>
    </w:lvl>
    <w:lvl w:ilvl="1" w:tplc="04090019" w:tentative="1">
      <w:start w:val="1"/>
      <w:numFmt w:val="lowerLetter"/>
      <w:lvlText w:val="%2)"/>
      <w:lvlJc w:val="left"/>
      <w:pPr>
        <w:ind w:left="1036" w:hanging="420"/>
      </w:pPr>
    </w:lvl>
    <w:lvl w:ilvl="2" w:tplc="0409001B" w:tentative="1">
      <w:start w:val="1"/>
      <w:numFmt w:val="lowerRoman"/>
      <w:lvlText w:val="%3."/>
      <w:lvlJc w:val="right"/>
      <w:pPr>
        <w:ind w:left="1456" w:hanging="420"/>
      </w:pPr>
    </w:lvl>
    <w:lvl w:ilvl="3" w:tplc="0409000F" w:tentative="1">
      <w:start w:val="1"/>
      <w:numFmt w:val="decimal"/>
      <w:lvlText w:val="%4."/>
      <w:lvlJc w:val="left"/>
      <w:pPr>
        <w:ind w:left="1876" w:hanging="420"/>
      </w:pPr>
    </w:lvl>
    <w:lvl w:ilvl="4" w:tplc="04090019" w:tentative="1">
      <w:start w:val="1"/>
      <w:numFmt w:val="lowerLetter"/>
      <w:lvlText w:val="%5)"/>
      <w:lvlJc w:val="left"/>
      <w:pPr>
        <w:ind w:left="2296" w:hanging="420"/>
      </w:pPr>
    </w:lvl>
    <w:lvl w:ilvl="5" w:tplc="0409001B" w:tentative="1">
      <w:start w:val="1"/>
      <w:numFmt w:val="lowerRoman"/>
      <w:lvlText w:val="%6."/>
      <w:lvlJc w:val="right"/>
      <w:pPr>
        <w:ind w:left="2716" w:hanging="420"/>
      </w:pPr>
    </w:lvl>
    <w:lvl w:ilvl="6" w:tplc="0409000F" w:tentative="1">
      <w:start w:val="1"/>
      <w:numFmt w:val="decimal"/>
      <w:lvlText w:val="%7."/>
      <w:lvlJc w:val="left"/>
      <w:pPr>
        <w:ind w:left="3136" w:hanging="420"/>
      </w:pPr>
    </w:lvl>
    <w:lvl w:ilvl="7" w:tplc="04090019" w:tentative="1">
      <w:start w:val="1"/>
      <w:numFmt w:val="lowerLetter"/>
      <w:lvlText w:val="%8)"/>
      <w:lvlJc w:val="left"/>
      <w:pPr>
        <w:ind w:left="3556" w:hanging="420"/>
      </w:pPr>
    </w:lvl>
    <w:lvl w:ilvl="8" w:tplc="0409001B" w:tentative="1">
      <w:start w:val="1"/>
      <w:numFmt w:val="lowerRoman"/>
      <w:lvlText w:val="%9."/>
      <w:lvlJc w:val="right"/>
      <w:pPr>
        <w:ind w:left="3976" w:hanging="420"/>
      </w:pPr>
    </w:lvl>
  </w:abstractNum>
  <w:abstractNum w:abstractNumId="11">
    <w:nsid w:val="60E163E1"/>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nsid w:val="6A1F66AF"/>
    <w:multiLevelType w:val="hybridMultilevel"/>
    <w:tmpl w:val="21620CBC"/>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3">
    <w:nsid w:val="6E481416"/>
    <w:multiLevelType w:val="hybridMultilevel"/>
    <w:tmpl w:val="B13265F8"/>
    <w:lvl w:ilvl="0" w:tplc="47504FEC">
      <w:start w:val="1"/>
      <w:numFmt w:val="decimal"/>
      <w:lvlText w:val="제%1조"/>
      <w:lvlJc w:val="left"/>
      <w:pPr>
        <w:ind w:left="512" w:hanging="420"/>
      </w:pPr>
      <w:rPr>
        <w:rFonts w:hint="eastAsia"/>
        <w:b/>
        <w:lang w:val="en-US"/>
      </w:rPr>
    </w:lvl>
    <w:lvl w:ilvl="1" w:tplc="04090019" w:tentative="1">
      <w:start w:val="1"/>
      <w:numFmt w:val="lowerLetter"/>
      <w:lvlText w:val="%2)"/>
      <w:lvlJc w:val="left"/>
      <w:pPr>
        <w:ind w:left="932" w:hanging="420"/>
      </w:pPr>
    </w:lvl>
    <w:lvl w:ilvl="2" w:tplc="0409001B" w:tentative="1">
      <w:start w:val="1"/>
      <w:numFmt w:val="lowerRoman"/>
      <w:lvlText w:val="%3."/>
      <w:lvlJc w:val="right"/>
      <w:pPr>
        <w:ind w:left="1352" w:hanging="420"/>
      </w:pPr>
    </w:lvl>
    <w:lvl w:ilvl="3" w:tplc="0409000F" w:tentative="1">
      <w:start w:val="1"/>
      <w:numFmt w:val="decimal"/>
      <w:lvlText w:val="%4."/>
      <w:lvlJc w:val="left"/>
      <w:pPr>
        <w:ind w:left="1772" w:hanging="420"/>
      </w:pPr>
    </w:lvl>
    <w:lvl w:ilvl="4" w:tplc="04090019" w:tentative="1">
      <w:start w:val="1"/>
      <w:numFmt w:val="lowerLetter"/>
      <w:lvlText w:val="%5)"/>
      <w:lvlJc w:val="left"/>
      <w:pPr>
        <w:ind w:left="2192" w:hanging="420"/>
      </w:pPr>
    </w:lvl>
    <w:lvl w:ilvl="5" w:tplc="0409001B" w:tentative="1">
      <w:start w:val="1"/>
      <w:numFmt w:val="lowerRoman"/>
      <w:lvlText w:val="%6."/>
      <w:lvlJc w:val="right"/>
      <w:pPr>
        <w:ind w:left="2612" w:hanging="420"/>
      </w:pPr>
    </w:lvl>
    <w:lvl w:ilvl="6" w:tplc="0409000F" w:tentative="1">
      <w:start w:val="1"/>
      <w:numFmt w:val="decimal"/>
      <w:lvlText w:val="%7."/>
      <w:lvlJc w:val="left"/>
      <w:pPr>
        <w:ind w:left="3032" w:hanging="420"/>
      </w:pPr>
    </w:lvl>
    <w:lvl w:ilvl="7" w:tplc="04090019" w:tentative="1">
      <w:start w:val="1"/>
      <w:numFmt w:val="lowerLetter"/>
      <w:lvlText w:val="%8)"/>
      <w:lvlJc w:val="left"/>
      <w:pPr>
        <w:ind w:left="3452" w:hanging="420"/>
      </w:pPr>
    </w:lvl>
    <w:lvl w:ilvl="8" w:tplc="0409001B" w:tentative="1">
      <w:start w:val="1"/>
      <w:numFmt w:val="lowerRoman"/>
      <w:lvlText w:val="%9."/>
      <w:lvlJc w:val="right"/>
      <w:pPr>
        <w:ind w:left="3872" w:hanging="420"/>
      </w:pPr>
    </w:lvl>
  </w:abstractNum>
  <w:abstractNum w:abstractNumId="14">
    <w:nsid w:val="72EB6131"/>
    <w:multiLevelType w:val="hybridMultilevel"/>
    <w:tmpl w:val="13002D82"/>
    <w:lvl w:ilvl="0" w:tplc="04162E86">
      <w:start w:val="1"/>
      <w:numFmt w:val="decimal"/>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nsid w:val="74DD03F3"/>
    <w:multiLevelType w:val="hybridMultilevel"/>
    <w:tmpl w:val="6E32CC66"/>
    <w:lvl w:ilvl="0" w:tplc="356829BA">
      <w:start w:val="1"/>
      <w:numFmt w:val="decimal"/>
      <w:lvlText w:val="%1."/>
      <w:lvlJc w:val="left"/>
      <w:pPr>
        <w:ind w:left="515" w:hanging="420"/>
      </w:pPr>
      <w:rPr>
        <w:rFonts w:hint="eastAsia"/>
      </w:rPr>
    </w:lvl>
    <w:lvl w:ilvl="1" w:tplc="04090019" w:tentative="1">
      <w:start w:val="1"/>
      <w:numFmt w:val="lowerLetter"/>
      <w:lvlText w:val="%2)"/>
      <w:lvlJc w:val="left"/>
      <w:pPr>
        <w:ind w:left="935" w:hanging="420"/>
      </w:pPr>
    </w:lvl>
    <w:lvl w:ilvl="2" w:tplc="0409001B" w:tentative="1">
      <w:start w:val="1"/>
      <w:numFmt w:val="lowerRoman"/>
      <w:lvlText w:val="%3."/>
      <w:lvlJc w:val="right"/>
      <w:pPr>
        <w:ind w:left="1355" w:hanging="420"/>
      </w:pPr>
    </w:lvl>
    <w:lvl w:ilvl="3" w:tplc="0409000F" w:tentative="1">
      <w:start w:val="1"/>
      <w:numFmt w:val="decimal"/>
      <w:lvlText w:val="%4."/>
      <w:lvlJc w:val="left"/>
      <w:pPr>
        <w:ind w:left="1775" w:hanging="420"/>
      </w:pPr>
    </w:lvl>
    <w:lvl w:ilvl="4" w:tplc="04090019" w:tentative="1">
      <w:start w:val="1"/>
      <w:numFmt w:val="lowerLetter"/>
      <w:lvlText w:val="%5)"/>
      <w:lvlJc w:val="left"/>
      <w:pPr>
        <w:ind w:left="2195" w:hanging="420"/>
      </w:pPr>
    </w:lvl>
    <w:lvl w:ilvl="5" w:tplc="0409001B" w:tentative="1">
      <w:start w:val="1"/>
      <w:numFmt w:val="lowerRoman"/>
      <w:lvlText w:val="%6."/>
      <w:lvlJc w:val="right"/>
      <w:pPr>
        <w:ind w:left="2615" w:hanging="420"/>
      </w:pPr>
    </w:lvl>
    <w:lvl w:ilvl="6" w:tplc="0409000F" w:tentative="1">
      <w:start w:val="1"/>
      <w:numFmt w:val="decimal"/>
      <w:lvlText w:val="%7."/>
      <w:lvlJc w:val="left"/>
      <w:pPr>
        <w:ind w:left="3035" w:hanging="420"/>
      </w:pPr>
    </w:lvl>
    <w:lvl w:ilvl="7" w:tplc="04090019" w:tentative="1">
      <w:start w:val="1"/>
      <w:numFmt w:val="lowerLetter"/>
      <w:lvlText w:val="%8)"/>
      <w:lvlJc w:val="left"/>
      <w:pPr>
        <w:ind w:left="3455" w:hanging="420"/>
      </w:pPr>
    </w:lvl>
    <w:lvl w:ilvl="8" w:tplc="0409001B" w:tentative="1">
      <w:start w:val="1"/>
      <w:numFmt w:val="lowerRoman"/>
      <w:lvlText w:val="%9."/>
      <w:lvlJc w:val="right"/>
      <w:pPr>
        <w:ind w:left="3875" w:hanging="420"/>
      </w:pPr>
    </w:lvl>
  </w:abstractNum>
  <w:abstractNum w:abstractNumId="16">
    <w:nsid w:val="770E2360"/>
    <w:multiLevelType w:val="hybridMultilevel"/>
    <w:tmpl w:val="AFB08D48"/>
    <w:lvl w:ilvl="0" w:tplc="356829B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793B27A3"/>
    <w:multiLevelType w:val="hybridMultilevel"/>
    <w:tmpl w:val="9DFEC01E"/>
    <w:lvl w:ilvl="0" w:tplc="54968FCC">
      <w:start w:val="1"/>
      <w:numFmt w:val="lowerRoman"/>
      <w:lvlText w:val="%1."/>
      <w:lvlJc w:val="left"/>
      <w:pPr>
        <w:ind w:left="1680" w:hanging="420"/>
      </w:pPr>
      <w:rPr>
        <w:rFonts w:hint="eastAsia"/>
      </w:r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num w:numId="1">
    <w:abstractNumId w:val="13"/>
  </w:num>
  <w:num w:numId="2">
    <w:abstractNumId w:val="10"/>
  </w:num>
  <w:num w:numId="3">
    <w:abstractNumId w:val="2"/>
  </w:num>
  <w:num w:numId="4">
    <w:abstractNumId w:val="5"/>
  </w:num>
  <w:num w:numId="5">
    <w:abstractNumId w:val="15"/>
  </w:num>
  <w:num w:numId="6">
    <w:abstractNumId w:val="16"/>
  </w:num>
  <w:num w:numId="7">
    <w:abstractNumId w:val="9"/>
  </w:num>
  <w:num w:numId="8">
    <w:abstractNumId w:val="0"/>
  </w:num>
  <w:num w:numId="9">
    <w:abstractNumId w:val="8"/>
  </w:num>
  <w:num w:numId="10">
    <w:abstractNumId w:val="6"/>
  </w:num>
  <w:num w:numId="11">
    <w:abstractNumId w:val="12"/>
  </w:num>
  <w:num w:numId="12">
    <w:abstractNumId w:val="17"/>
  </w:num>
  <w:num w:numId="13">
    <w:abstractNumId w:val="11"/>
  </w:num>
  <w:num w:numId="14">
    <w:abstractNumId w:val="7"/>
  </w:num>
  <w:num w:numId="15">
    <w:abstractNumId w:val="3"/>
  </w:num>
  <w:num w:numId="16">
    <w:abstractNumId w:val="14"/>
  </w:num>
  <w:num w:numId="17">
    <w:abstractNumId w:val="1"/>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6861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B5008"/>
    <w:rsid w:val="00055C6A"/>
    <w:rsid w:val="00065F42"/>
    <w:rsid w:val="000D115A"/>
    <w:rsid w:val="00100135"/>
    <w:rsid w:val="001332E4"/>
    <w:rsid w:val="00135A6C"/>
    <w:rsid w:val="00140993"/>
    <w:rsid w:val="0016200D"/>
    <w:rsid w:val="001A612D"/>
    <w:rsid w:val="001F2DDE"/>
    <w:rsid w:val="002068CB"/>
    <w:rsid w:val="00210CC1"/>
    <w:rsid w:val="002404C7"/>
    <w:rsid w:val="00247BC5"/>
    <w:rsid w:val="00264629"/>
    <w:rsid w:val="0028452A"/>
    <w:rsid w:val="002D5985"/>
    <w:rsid w:val="002E45D9"/>
    <w:rsid w:val="002E5535"/>
    <w:rsid w:val="00315BCC"/>
    <w:rsid w:val="0037618A"/>
    <w:rsid w:val="003818EE"/>
    <w:rsid w:val="003C5455"/>
    <w:rsid w:val="003D3255"/>
    <w:rsid w:val="00444F1B"/>
    <w:rsid w:val="00470D1E"/>
    <w:rsid w:val="004A6A46"/>
    <w:rsid w:val="004B2981"/>
    <w:rsid w:val="004B30A1"/>
    <w:rsid w:val="004C5FF1"/>
    <w:rsid w:val="004E2A9C"/>
    <w:rsid w:val="00525052"/>
    <w:rsid w:val="00532BD0"/>
    <w:rsid w:val="0053491D"/>
    <w:rsid w:val="0055642B"/>
    <w:rsid w:val="0056283F"/>
    <w:rsid w:val="00587FEA"/>
    <w:rsid w:val="00591B19"/>
    <w:rsid w:val="005A3DA9"/>
    <w:rsid w:val="005E0602"/>
    <w:rsid w:val="005F5FEA"/>
    <w:rsid w:val="00610641"/>
    <w:rsid w:val="00615981"/>
    <w:rsid w:val="00615EC6"/>
    <w:rsid w:val="00627FF5"/>
    <w:rsid w:val="0063360D"/>
    <w:rsid w:val="00635DAE"/>
    <w:rsid w:val="006E2B22"/>
    <w:rsid w:val="006F037F"/>
    <w:rsid w:val="00712549"/>
    <w:rsid w:val="007428D2"/>
    <w:rsid w:val="00754EB6"/>
    <w:rsid w:val="00763D92"/>
    <w:rsid w:val="00793DEF"/>
    <w:rsid w:val="007A34FC"/>
    <w:rsid w:val="007B1D46"/>
    <w:rsid w:val="007B625E"/>
    <w:rsid w:val="0080100B"/>
    <w:rsid w:val="008026B7"/>
    <w:rsid w:val="00820E98"/>
    <w:rsid w:val="00844C62"/>
    <w:rsid w:val="00895A68"/>
    <w:rsid w:val="00896D67"/>
    <w:rsid w:val="008D50EF"/>
    <w:rsid w:val="00907432"/>
    <w:rsid w:val="00913DA6"/>
    <w:rsid w:val="00991600"/>
    <w:rsid w:val="009A6824"/>
    <w:rsid w:val="009B0986"/>
    <w:rsid w:val="009C24AE"/>
    <w:rsid w:val="009D3790"/>
    <w:rsid w:val="00A14377"/>
    <w:rsid w:val="00A14F38"/>
    <w:rsid w:val="00A17997"/>
    <w:rsid w:val="00A2090D"/>
    <w:rsid w:val="00A25ACC"/>
    <w:rsid w:val="00A26F0D"/>
    <w:rsid w:val="00A32144"/>
    <w:rsid w:val="00A41C29"/>
    <w:rsid w:val="00A46C6C"/>
    <w:rsid w:val="00A704C8"/>
    <w:rsid w:val="00A7085D"/>
    <w:rsid w:val="00A80DD8"/>
    <w:rsid w:val="00A849DB"/>
    <w:rsid w:val="00A945CB"/>
    <w:rsid w:val="00AA03A7"/>
    <w:rsid w:val="00AA3F7C"/>
    <w:rsid w:val="00AD2A3D"/>
    <w:rsid w:val="00AF07C7"/>
    <w:rsid w:val="00B02757"/>
    <w:rsid w:val="00B1249E"/>
    <w:rsid w:val="00B17270"/>
    <w:rsid w:val="00B86A82"/>
    <w:rsid w:val="00B87E3D"/>
    <w:rsid w:val="00BB1357"/>
    <w:rsid w:val="00BB6FFC"/>
    <w:rsid w:val="00BC67B4"/>
    <w:rsid w:val="00BD2273"/>
    <w:rsid w:val="00BE546F"/>
    <w:rsid w:val="00C278F4"/>
    <w:rsid w:val="00C32E2B"/>
    <w:rsid w:val="00C810C6"/>
    <w:rsid w:val="00CC1207"/>
    <w:rsid w:val="00CC5D08"/>
    <w:rsid w:val="00CD4421"/>
    <w:rsid w:val="00CD5ACF"/>
    <w:rsid w:val="00D122A0"/>
    <w:rsid w:val="00D16B85"/>
    <w:rsid w:val="00D420AB"/>
    <w:rsid w:val="00D44DCD"/>
    <w:rsid w:val="00DB5008"/>
    <w:rsid w:val="00DC175C"/>
    <w:rsid w:val="00DC50B8"/>
    <w:rsid w:val="00DD0992"/>
    <w:rsid w:val="00E00A22"/>
    <w:rsid w:val="00E05766"/>
    <w:rsid w:val="00E75E1F"/>
    <w:rsid w:val="00E7653A"/>
    <w:rsid w:val="00E9758D"/>
    <w:rsid w:val="00F078AB"/>
    <w:rsid w:val="00F6633C"/>
    <w:rsid w:val="00F74269"/>
    <w:rsid w:val="00F77275"/>
    <w:rsid w:val="00F916FD"/>
    <w:rsid w:val="00FA333E"/>
    <w:rsid w:val="00FA547E"/>
    <w:rsid w:val="00FB2151"/>
    <w:rsid w:val="00FE6A22"/>
    <w:rsid w:val="00FF28E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008"/>
    <w:pPr>
      <w:widowControl w:val="0"/>
      <w:jc w:val="both"/>
    </w:pPr>
    <w:rPr>
      <w:sz w:val="21"/>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500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DB5008"/>
    <w:pPr>
      <w:ind w:firstLineChars="200" w:firstLine="420"/>
    </w:pPr>
  </w:style>
  <w:style w:type="paragraph" w:styleId="a5">
    <w:name w:val="header"/>
    <w:basedOn w:val="a"/>
    <w:link w:val="Char"/>
    <w:uiPriority w:val="99"/>
    <w:semiHidden/>
    <w:unhideWhenUsed/>
    <w:rsid w:val="00C278F4"/>
    <w:pPr>
      <w:tabs>
        <w:tab w:val="center" w:pos="4513"/>
        <w:tab w:val="right" w:pos="9026"/>
      </w:tabs>
      <w:snapToGrid w:val="0"/>
    </w:pPr>
  </w:style>
  <w:style w:type="character" w:customStyle="1" w:styleId="Char">
    <w:name w:val="머리글 Char"/>
    <w:basedOn w:val="a0"/>
    <w:link w:val="a5"/>
    <w:uiPriority w:val="99"/>
    <w:semiHidden/>
    <w:rsid w:val="00C278F4"/>
    <w:rPr>
      <w:sz w:val="21"/>
      <w:lang w:eastAsia="zh-CN"/>
    </w:rPr>
  </w:style>
  <w:style w:type="paragraph" w:styleId="a6">
    <w:name w:val="footer"/>
    <w:basedOn w:val="a"/>
    <w:link w:val="Char0"/>
    <w:uiPriority w:val="99"/>
    <w:unhideWhenUsed/>
    <w:rsid w:val="00C278F4"/>
    <w:pPr>
      <w:tabs>
        <w:tab w:val="center" w:pos="4513"/>
        <w:tab w:val="right" w:pos="9026"/>
      </w:tabs>
      <w:snapToGrid w:val="0"/>
    </w:pPr>
  </w:style>
  <w:style w:type="character" w:customStyle="1" w:styleId="Char0">
    <w:name w:val="바닥글 Char"/>
    <w:basedOn w:val="a0"/>
    <w:link w:val="a6"/>
    <w:uiPriority w:val="99"/>
    <w:rsid w:val="00C278F4"/>
    <w:rPr>
      <w:sz w:val="21"/>
      <w:lang w:eastAsia="zh-CN"/>
    </w:rPr>
  </w:style>
  <w:style w:type="character" w:styleId="a7">
    <w:name w:val="Hyperlink"/>
    <w:basedOn w:val="a0"/>
    <w:uiPriority w:val="99"/>
    <w:unhideWhenUsed/>
    <w:rsid w:val="00444F1B"/>
    <w:rPr>
      <w:color w:val="0000FF" w:themeColor="hyperlink"/>
      <w:u w:val="single"/>
    </w:rPr>
  </w:style>
  <w:style w:type="character" w:customStyle="1" w:styleId="VIsualTranMateMatching">
    <w:name w:val="VIsualTranMateMatching"/>
    <w:basedOn w:val="a0"/>
    <w:rsid w:val="009C24AE"/>
    <w:rPr>
      <w:rFonts w:ascii="Arial" w:hAnsi="Arial" w:cs="Arial"/>
      <w:b/>
      <w:dstrike w:val="0"/>
      <w:vanish/>
      <w:color w:val="FF9900"/>
      <w:sz w:val="16"/>
      <w:szCs w:val="40"/>
      <w:bdr w:val="none" w:sz="0" w:space="0" w:color="auto"/>
      <w:shd w:val="clear" w:color="auto" w:fill="auto"/>
      <w:vertAlign w:val="subscript"/>
    </w:rPr>
  </w:style>
  <w:style w:type="paragraph" w:styleId="a8">
    <w:name w:val="Balloon Text"/>
    <w:basedOn w:val="a"/>
    <w:link w:val="Char1"/>
    <w:uiPriority w:val="99"/>
    <w:semiHidden/>
    <w:unhideWhenUsed/>
    <w:rsid w:val="009C24AE"/>
    <w:rPr>
      <w:rFonts w:ascii="Cambria" w:eastAsia="맑은 고딕" w:hAnsi="Cambria" w:cs="Times New Roman"/>
      <w:sz w:val="18"/>
      <w:szCs w:val="18"/>
    </w:rPr>
  </w:style>
  <w:style w:type="character" w:customStyle="1" w:styleId="Char1">
    <w:name w:val="풍선 도움말 텍스트 Char"/>
    <w:basedOn w:val="a0"/>
    <w:link w:val="a8"/>
    <w:uiPriority w:val="99"/>
    <w:semiHidden/>
    <w:rsid w:val="009C24AE"/>
    <w:rPr>
      <w:rFonts w:ascii="Cambria" w:eastAsia="맑은 고딕" w:hAnsi="Cambria" w:cs="Times New Roman"/>
      <w:sz w:val="18"/>
      <w:szCs w:val="18"/>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Pages>2</Pages>
  <Words>217</Words>
  <Characters>1241</Characters>
  <Application>Microsoft Office Word</Application>
  <DocSecurity>0</DocSecurity>
  <Lines>10</Lines>
  <Paragraphs>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dc:creator>
  <cp:lastModifiedBy>cui</cp:lastModifiedBy>
  <cp:revision>19</cp:revision>
  <dcterms:created xsi:type="dcterms:W3CDTF">2016-01-15T03:23:00Z</dcterms:created>
  <dcterms:modified xsi:type="dcterms:W3CDTF">2016-06-16T07:31:00Z</dcterms:modified>
</cp:coreProperties>
</file>