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4785"/>
        <w:gridCol w:w="539"/>
        <w:gridCol w:w="3958"/>
      </w:tblGrid>
      <w:tr w:rsidR="00DB5008" w:rsidRPr="00DB5008" w:rsidTr="00B87E3D">
        <w:tc>
          <w:tcPr>
            <w:tcW w:w="4785" w:type="dxa"/>
          </w:tcPr>
          <w:p w:rsidR="00625BA8" w:rsidRPr="00625BA8" w:rsidRDefault="00625BA8" w:rsidP="00625BA8">
            <w:pPr>
              <w:wordWrap w:val="0"/>
              <w:autoSpaceDN w:val="0"/>
              <w:snapToGrid w:val="0"/>
              <w:spacing w:line="290" w:lineRule="atLeast"/>
              <w:jc w:val="left"/>
              <w:rPr>
                <w:rFonts w:ascii="한컴바탕" w:eastAsia="한컴바탕" w:hAnsi="한컴바탕" w:cs="한컴바탕"/>
                <w:b/>
                <w:sz w:val="26"/>
                <w:szCs w:val="26"/>
                <w:lang w:eastAsia="ko-KR"/>
              </w:rPr>
            </w:pPr>
            <w:r w:rsidRPr="00625BA8">
              <w:rPr>
                <w:rFonts w:ascii="한컴바탕" w:eastAsia="한컴바탕" w:hAnsi="한컴바탕" w:cs="한컴바탕" w:hint="eastAsia"/>
                <w:b/>
                <w:sz w:val="26"/>
                <w:szCs w:val="26"/>
                <w:lang w:eastAsia="ko-KR"/>
              </w:rPr>
              <w:t>중화인민공화국</w:t>
            </w:r>
            <w:r w:rsidRPr="00625BA8">
              <w:rPr>
                <w:rFonts w:ascii="한컴바탕" w:eastAsia="한컴바탕" w:hAnsi="한컴바탕" w:cs="한컴바탕"/>
                <w:b/>
                <w:sz w:val="26"/>
                <w:szCs w:val="26"/>
                <w:lang w:eastAsia="ko-KR"/>
              </w:rPr>
              <w:t xml:space="preserve"> 세관 조사(</w:t>
            </w:r>
            <w:r w:rsidRPr="00625BA8">
              <w:rPr>
                <w:rFonts w:ascii="한컴바탕" w:eastAsia="한컴바탕" w:hAnsi="한컴바탕" w:cs="한컴바탕" w:hint="eastAsia"/>
                <w:b/>
                <w:sz w:val="26"/>
                <w:szCs w:val="26"/>
                <w:lang w:eastAsia="ko-KR"/>
              </w:rPr>
              <w:t>稽查</w:t>
            </w:r>
            <w:r w:rsidRPr="00625BA8">
              <w:rPr>
                <w:rFonts w:ascii="한컴바탕" w:eastAsia="한컴바탕" w:hAnsi="한컴바탕" w:cs="한컴바탕"/>
                <w:b/>
                <w:sz w:val="26"/>
                <w:szCs w:val="26"/>
                <w:lang w:eastAsia="ko-KR"/>
              </w:rPr>
              <w:t>)조례</w:t>
            </w:r>
          </w:p>
          <w:p w:rsidR="00625BA8" w:rsidRPr="00625BA8" w:rsidRDefault="00625BA8" w:rsidP="00625BA8">
            <w:pPr>
              <w:wordWrap w:val="0"/>
              <w:autoSpaceDN w:val="0"/>
              <w:snapToGrid w:val="0"/>
              <w:spacing w:line="290" w:lineRule="atLeast"/>
              <w:jc w:val="left"/>
              <w:rPr>
                <w:rFonts w:ascii="한컴바탕" w:eastAsia="한컴바탕" w:hAnsi="한컴바탕" w:cs="한컴바탕"/>
                <w:spacing w:val="-6"/>
                <w:szCs w:val="21"/>
                <w:lang w:eastAsia="ko-KR"/>
              </w:rPr>
            </w:pPr>
          </w:p>
          <w:p w:rsidR="00625BA8" w:rsidRPr="00625BA8" w:rsidRDefault="00625BA8" w:rsidP="00625BA8">
            <w:pPr>
              <w:wordWrap w:val="0"/>
              <w:autoSpaceDN w:val="0"/>
              <w:snapToGrid w:val="0"/>
              <w:spacing w:line="290" w:lineRule="atLeast"/>
              <w:jc w:val="left"/>
              <w:rPr>
                <w:rFonts w:ascii="한컴바탕" w:eastAsia="한컴바탕" w:hAnsi="한컴바탕" w:cs="한컴바탕"/>
                <w:spacing w:val="-6"/>
                <w:szCs w:val="21"/>
                <w:lang w:eastAsia="ko-KR"/>
              </w:rPr>
            </w:pPr>
            <w:r w:rsidRPr="00625BA8">
              <w:rPr>
                <w:rFonts w:ascii="한컴바탕" w:eastAsia="한컴바탕" w:hAnsi="한컴바탕" w:cs="한컴바탕"/>
                <w:spacing w:val="-6"/>
                <w:szCs w:val="21"/>
                <w:lang w:eastAsia="ko-KR"/>
              </w:rPr>
              <w:t xml:space="preserve">(1997년 1월 3일 중화인민공화국 국무원령 제209호로 발표, 2011년 1월 8일 &lt;일부 행정법규의 폐지 및 개정에 관한 국무원의 결정&gt;에 근거하여 1차 개정, 2016년 6월 19일 </w:t>
            </w:r>
            <w:r w:rsidR="004B31D4">
              <w:rPr>
                <w:rFonts w:ascii="한컴바탕" w:eastAsia="한컴바탕" w:hAnsi="한컴바탕" w:cs="한컴바탕" w:hint="eastAsia"/>
                <w:spacing w:val="-6"/>
                <w:szCs w:val="21"/>
                <w:lang w:eastAsia="ko-KR"/>
              </w:rPr>
              <w:t>&lt;국무원령 제670호&gt;</w:t>
            </w:r>
            <w:r w:rsidRPr="00625BA8">
              <w:rPr>
                <w:rFonts w:ascii="한컴바탕" w:eastAsia="한컴바탕" w:hAnsi="한컴바탕" w:cs="한컴바탕"/>
                <w:spacing w:val="-6"/>
                <w:szCs w:val="21"/>
                <w:lang w:eastAsia="ko-KR"/>
              </w:rPr>
              <w:t>&lt;&lt;중화인민공화국 세관 조사(</w:t>
            </w:r>
            <w:r w:rsidRPr="00625BA8">
              <w:rPr>
                <w:rFonts w:ascii="한컴바탕" w:eastAsia="한컴바탕" w:hAnsi="한컴바탕" w:cs="한컴바탕" w:hint="eastAsia"/>
                <w:spacing w:val="-6"/>
                <w:szCs w:val="21"/>
                <w:lang w:eastAsia="ko-KR"/>
              </w:rPr>
              <w:t>稽查</w:t>
            </w:r>
            <w:r w:rsidRPr="00625BA8">
              <w:rPr>
                <w:rFonts w:ascii="한컴바탕" w:eastAsia="한컴바탕" w:hAnsi="한컴바탕" w:cs="한컴바탕"/>
                <w:spacing w:val="-6"/>
                <w:szCs w:val="21"/>
                <w:lang w:eastAsia="ko-KR"/>
              </w:rPr>
              <w:t>)조례&gt; 개정에 관한 국무원의 결정&gt;에 근거하여 2차 개정)</w:t>
            </w:r>
          </w:p>
          <w:p w:rsidR="00625BA8" w:rsidRPr="00625BA8" w:rsidRDefault="00625BA8" w:rsidP="00625BA8">
            <w:pPr>
              <w:wordWrap w:val="0"/>
              <w:autoSpaceDN w:val="0"/>
              <w:snapToGrid w:val="0"/>
              <w:spacing w:line="290" w:lineRule="atLeast"/>
              <w:jc w:val="left"/>
              <w:rPr>
                <w:rFonts w:ascii="한컴바탕" w:eastAsia="한컴바탕" w:hAnsi="한컴바탕" w:cs="한컴바탕"/>
                <w:spacing w:val="-6"/>
                <w:szCs w:val="21"/>
                <w:lang w:eastAsia="ko-KR"/>
              </w:rPr>
            </w:pPr>
          </w:p>
          <w:p w:rsidR="00625BA8" w:rsidRPr="00625BA8" w:rsidRDefault="00625BA8" w:rsidP="00625BA8">
            <w:pPr>
              <w:wordWrap w:val="0"/>
              <w:autoSpaceDN w:val="0"/>
              <w:snapToGrid w:val="0"/>
              <w:spacing w:line="290" w:lineRule="atLeast"/>
              <w:jc w:val="left"/>
              <w:rPr>
                <w:rFonts w:ascii="한컴바탕" w:eastAsia="한컴바탕" w:hAnsi="한컴바탕" w:cs="한컴바탕"/>
                <w:spacing w:val="-6"/>
                <w:szCs w:val="21"/>
                <w:lang w:eastAsia="ko-KR"/>
              </w:rPr>
            </w:pPr>
            <w:r w:rsidRPr="00625BA8">
              <w:rPr>
                <w:rFonts w:ascii="한컴바탕" w:eastAsia="한컴바탕" w:hAnsi="한컴바탕" w:cs="한컴바탕" w:hint="eastAsia"/>
                <w:spacing w:val="-6"/>
                <w:szCs w:val="21"/>
                <w:lang w:eastAsia="ko-KR"/>
              </w:rPr>
              <w:t>제</w:t>
            </w:r>
            <w:r w:rsidRPr="00625BA8">
              <w:rPr>
                <w:rFonts w:ascii="한컴바탕" w:eastAsia="한컴바탕" w:hAnsi="한컴바탕" w:cs="한컴바탕"/>
                <w:spacing w:val="-6"/>
                <w:szCs w:val="21"/>
                <w:lang w:eastAsia="ko-KR"/>
              </w:rPr>
              <w:t>1장 총칙</w:t>
            </w:r>
          </w:p>
          <w:p w:rsidR="00625BA8" w:rsidRPr="00625BA8" w:rsidRDefault="00625BA8" w:rsidP="00625BA8">
            <w:pPr>
              <w:wordWrap w:val="0"/>
              <w:autoSpaceDN w:val="0"/>
              <w:snapToGrid w:val="0"/>
              <w:spacing w:line="290" w:lineRule="atLeast"/>
              <w:jc w:val="left"/>
              <w:rPr>
                <w:rFonts w:ascii="한컴바탕" w:eastAsia="한컴바탕" w:hAnsi="한컴바탕" w:cs="한컴바탕"/>
                <w:spacing w:val="-10"/>
                <w:szCs w:val="21"/>
                <w:lang w:eastAsia="ko-KR"/>
              </w:rPr>
            </w:pPr>
            <w:r w:rsidRPr="00625BA8">
              <w:rPr>
                <w:rFonts w:ascii="한컴바탕" w:eastAsia="한컴바탕" w:hAnsi="한컴바탕" w:cs="한컴바탕" w:hint="eastAsia"/>
                <w:spacing w:val="-10"/>
                <w:szCs w:val="21"/>
                <w:lang w:eastAsia="ko-KR"/>
              </w:rPr>
              <w:t>제</w:t>
            </w:r>
            <w:r w:rsidRPr="00625BA8">
              <w:rPr>
                <w:rFonts w:ascii="한컴바탕" w:eastAsia="한컴바탕" w:hAnsi="한컴바탕" w:cs="한컴바탕"/>
                <w:spacing w:val="-10"/>
                <w:szCs w:val="21"/>
                <w:lang w:eastAsia="ko-KR"/>
              </w:rPr>
              <w:t>1조</w:t>
            </w:r>
            <w:r w:rsidRPr="00625BA8">
              <w:rPr>
                <w:rFonts w:ascii="한컴바탕" w:eastAsia="한컴바탕" w:hAnsi="한컴바탕" w:cs="한컴바탕"/>
                <w:spacing w:val="-10"/>
                <w:szCs w:val="21"/>
                <w:lang w:eastAsia="ko-KR"/>
              </w:rPr>
              <w:tab/>
              <w:t>세관 조사제도를 수립 및 완비하고 세관의 감독관리를 강화하며 정상적인 수출입 질서를 유지하고 당사자의 합법적 권익을 보호하며 국가의 조세수입을 보장하고 대외무역의 발전을 촉진시키기 위한 목적으로 &lt;중화인민공화국 세관법&gt;(이하 '세관법'으로 약칭)에 근거하여 이 조례를 제정한다.</w:t>
            </w:r>
          </w:p>
          <w:p w:rsidR="00625BA8" w:rsidRPr="00625BA8" w:rsidRDefault="00625BA8" w:rsidP="00625BA8">
            <w:pPr>
              <w:wordWrap w:val="0"/>
              <w:autoSpaceDN w:val="0"/>
              <w:snapToGrid w:val="0"/>
              <w:spacing w:line="290" w:lineRule="atLeast"/>
              <w:jc w:val="left"/>
              <w:rPr>
                <w:rFonts w:ascii="한컴바탕" w:eastAsia="한컴바탕" w:hAnsi="한컴바탕" w:cs="한컴바탕"/>
                <w:spacing w:val="-6"/>
                <w:szCs w:val="21"/>
                <w:lang w:eastAsia="ko-KR"/>
              </w:rPr>
            </w:pPr>
            <w:r w:rsidRPr="00625BA8">
              <w:rPr>
                <w:rFonts w:ascii="한컴바탕" w:eastAsia="한컴바탕" w:hAnsi="한컴바탕" w:cs="한컴바탕" w:hint="eastAsia"/>
                <w:spacing w:val="-6"/>
                <w:szCs w:val="21"/>
                <w:lang w:eastAsia="ko-KR"/>
              </w:rPr>
              <w:t>제</w:t>
            </w:r>
            <w:r w:rsidRPr="00625BA8">
              <w:rPr>
                <w:rFonts w:ascii="한컴바탕" w:eastAsia="한컴바탕" w:hAnsi="한컴바탕" w:cs="한컴바탕"/>
                <w:spacing w:val="-6"/>
                <w:szCs w:val="21"/>
                <w:lang w:eastAsia="ko-KR"/>
              </w:rPr>
              <w:t>2조</w:t>
            </w:r>
            <w:r w:rsidRPr="00625BA8">
              <w:rPr>
                <w:rFonts w:ascii="한컴바탕" w:eastAsia="한컴바탕" w:hAnsi="한컴바탕" w:cs="한컴바탕"/>
                <w:spacing w:val="-6"/>
                <w:szCs w:val="21"/>
                <w:lang w:eastAsia="ko-KR"/>
              </w:rPr>
              <w:tab/>
              <w:t>이 조례에서 세관 조사라 함은 세관이 수출입화물 통관일로부터 3년 내에 또는 보세화물•세금감면화물의 세관 감독관리기한 내와 그 이후의 3년 내에 수출입화물과 직접적 연관이 있는 기업•조직의 회계장부, 회계증빙, 통관서류 및 기타 관련 자료(이하 '장부•서류 등 관련 자료'로 통칭)와 관련 수출입화물에 대한 조사를 실시하고 그의 수출입 활동의 진실성과 합법성을 감독하는 활동을 지칭한다.</w:t>
            </w:r>
          </w:p>
          <w:p w:rsidR="00625BA8" w:rsidRPr="00625BA8" w:rsidRDefault="00625BA8" w:rsidP="00625BA8">
            <w:pPr>
              <w:wordWrap w:val="0"/>
              <w:autoSpaceDN w:val="0"/>
              <w:snapToGrid w:val="0"/>
              <w:spacing w:line="290" w:lineRule="atLeast"/>
              <w:jc w:val="left"/>
              <w:rPr>
                <w:rFonts w:ascii="한컴바탕" w:eastAsia="한컴바탕" w:hAnsi="한컴바탕" w:cs="한컴바탕"/>
                <w:spacing w:val="-14"/>
                <w:szCs w:val="21"/>
                <w:lang w:eastAsia="ko-KR"/>
              </w:rPr>
            </w:pPr>
            <w:r w:rsidRPr="00625BA8">
              <w:rPr>
                <w:rFonts w:ascii="한컴바탕" w:eastAsia="한컴바탕" w:hAnsi="한컴바탕" w:cs="한컴바탕" w:hint="eastAsia"/>
                <w:spacing w:val="-6"/>
                <w:szCs w:val="21"/>
                <w:lang w:eastAsia="ko-KR"/>
              </w:rPr>
              <w:t>제</w:t>
            </w:r>
            <w:r w:rsidRPr="00625BA8">
              <w:rPr>
                <w:rFonts w:ascii="한컴바탕" w:eastAsia="한컴바탕" w:hAnsi="한컴바탕" w:cs="한컴바탕"/>
                <w:spacing w:val="-6"/>
                <w:szCs w:val="21"/>
                <w:lang w:eastAsia="ko-KR"/>
              </w:rPr>
              <w:t>3조</w:t>
            </w:r>
            <w:r w:rsidRPr="00625BA8">
              <w:rPr>
                <w:rFonts w:ascii="한컴바탕" w:eastAsia="한컴바탕" w:hAnsi="한컴바탕" w:cs="한컴바탕"/>
                <w:spacing w:val="-6"/>
                <w:szCs w:val="21"/>
                <w:lang w:eastAsia="ko-KR"/>
              </w:rPr>
              <w:tab/>
            </w:r>
            <w:r w:rsidRPr="00625BA8">
              <w:rPr>
                <w:rFonts w:ascii="한컴바탕" w:eastAsia="한컴바탕" w:hAnsi="한컴바탕" w:cs="한컴바탕"/>
                <w:spacing w:val="-14"/>
                <w:szCs w:val="21"/>
                <w:lang w:eastAsia="ko-KR"/>
              </w:rPr>
              <w:t>세관은 수출입화물과 직접적 연관이 있는 다음 각 호의 기업•조직에 대하여 세관 조사를 실시한다.</w:t>
            </w:r>
          </w:p>
          <w:p w:rsidR="00625BA8" w:rsidRPr="00625BA8" w:rsidRDefault="00625BA8" w:rsidP="00625BA8">
            <w:pPr>
              <w:wordWrap w:val="0"/>
              <w:autoSpaceDN w:val="0"/>
              <w:snapToGrid w:val="0"/>
              <w:spacing w:line="290" w:lineRule="atLeast"/>
              <w:jc w:val="left"/>
              <w:rPr>
                <w:rFonts w:ascii="한컴바탕" w:eastAsia="한컴바탕" w:hAnsi="한컴바탕" w:cs="한컴바탕"/>
                <w:spacing w:val="-6"/>
                <w:szCs w:val="21"/>
                <w:lang w:eastAsia="ko-KR"/>
              </w:rPr>
            </w:pPr>
            <w:r w:rsidRPr="00625BA8">
              <w:rPr>
                <w:rFonts w:ascii="한컴바탕" w:eastAsia="한컴바탕" w:hAnsi="한컴바탕" w:cs="한컴바탕"/>
                <w:spacing w:val="-6"/>
                <w:szCs w:val="21"/>
                <w:lang w:eastAsia="ko-KR"/>
              </w:rPr>
              <w:t>(1)</w:t>
            </w:r>
            <w:r w:rsidRPr="00625BA8">
              <w:rPr>
                <w:rFonts w:ascii="한컴바탕" w:eastAsia="한컴바탕" w:hAnsi="한컴바탕" w:cs="한컴바탕"/>
                <w:spacing w:val="-6"/>
                <w:szCs w:val="21"/>
                <w:lang w:eastAsia="ko-KR"/>
              </w:rPr>
              <w:tab/>
              <w:t>대외무역에 종사하는 기업•조직;</w:t>
            </w:r>
          </w:p>
          <w:p w:rsidR="00625BA8" w:rsidRPr="00625BA8" w:rsidRDefault="00625BA8" w:rsidP="00625BA8">
            <w:pPr>
              <w:wordWrap w:val="0"/>
              <w:autoSpaceDN w:val="0"/>
              <w:snapToGrid w:val="0"/>
              <w:spacing w:line="290" w:lineRule="atLeast"/>
              <w:jc w:val="left"/>
              <w:rPr>
                <w:rFonts w:ascii="한컴바탕" w:eastAsia="한컴바탕" w:hAnsi="한컴바탕" w:cs="한컴바탕"/>
                <w:spacing w:val="-6"/>
                <w:szCs w:val="21"/>
                <w:lang w:eastAsia="ko-KR"/>
              </w:rPr>
            </w:pPr>
            <w:r w:rsidRPr="00625BA8">
              <w:rPr>
                <w:rFonts w:ascii="한컴바탕" w:eastAsia="한컴바탕" w:hAnsi="한컴바탕" w:cs="한컴바탕"/>
                <w:spacing w:val="-6"/>
                <w:szCs w:val="21"/>
                <w:lang w:eastAsia="ko-KR"/>
              </w:rPr>
              <w:t>(2)</w:t>
            </w:r>
            <w:r w:rsidRPr="00625BA8">
              <w:rPr>
                <w:rFonts w:ascii="한컴바탕" w:eastAsia="한컴바탕" w:hAnsi="한컴바탕" w:cs="한컴바탕"/>
                <w:spacing w:val="-6"/>
                <w:szCs w:val="21"/>
                <w:lang w:eastAsia="ko-KR"/>
              </w:rPr>
              <w:tab/>
              <w:t>대외가공무역에 종사하는 기업;</w:t>
            </w:r>
          </w:p>
          <w:p w:rsidR="00625BA8" w:rsidRPr="00625BA8" w:rsidRDefault="00625BA8" w:rsidP="00625BA8">
            <w:pPr>
              <w:wordWrap w:val="0"/>
              <w:autoSpaceDN w:val="0"/>
              <w:snapToGrid w:val="0"/>
              <w:spacing w:line="290" w:lineRule="atLeast"/>
              <w:jc w:val="left"/>
              <w:rPr>
                <w:rFonts w:ascii="한컴바탕" w:eastAsia="한컴바탕" w:hAnsi="한컴바탕" w:cs="한컴바탕"/>
                <w:spacing w:val="-6"/>
                <w:szCs w:val="21"/>
                <w:lang w:eastAsia="ko-KR"/>
              </w:rPr>
            </w:pPr>
            <w:r w:rsidRPr="00625BA8">
              <w:rPr>
                <w:rFonts w:ascii="한컴바탕" w:eastAsia="한컴바탕" w:hAnsi="한컴바탕" w:cs="한컴바탕"/>
                <w:spacing w:val="-6"/>
                <w:szCs w:val="21"/>
                <w:lang w:eastAsia="ko-KR"/>
              </w:rPr>
              <w:t>(3)</w:t>
            </w:r>
            <w:r w:rsidRPr="00625BA8">
              <w:rPr>
                <w:rFonts w:ascii="한컴바탕" w:eastAsia="한컴바탕" w:hAnsi="한컴바탕" w:cs="한컴바탕"/>
                <w:spacing w:val="-6"/>
                <w:szCs w:val="21"/>
                <w:lang w:eastAsia="ko-KR"/>
              </w:rPr>
              <w:tab/>
              <w:t>보세업무를 경영하는 기업;</w:t>
            </w:r>
          </w:p>
          <w:p w:rsidR="00625BA8" w:rsidRPr="00625BA8" w:rsidRDefault="00625BA8" w:rsidP="00625BA8">
            <w:pPr>
              <w:wordWrap w:val="0"/>
              <w:autoSpaceDN w:val="0"/>
              <w:snapToGrid w:val="0"/>
              <w:spacing w:line="290" w:lineRule="atLeast"/>
              <w:jc w:val="left"/>
              <w:rPr>
                <w:rFonts w:ascii="한컴바탕" w:eastAsia="한컴바탕" w:hAnsi="한컴바탕" w:cs="한컴바탕"/>
                <w:spacing w:val="-6"/>
                <w:szCs w:val="21"/>
                <w:lang w:eastAsia="ko-KR"/>
              </w:rPr>
            </w:pPr>
            <w:r w:rsidRPr="00625BA8">
              <w:rPr>
                <w:rFonts w:ascii="한컴바탕" w:eastAsia="한컴바탕" w:hAnsi="한컴바탕" w:cs="한컴바탕"/>
                <w:spacing w:val="-6"/>
                <w:szCs w:val="21"/>
                <w:lang w:eastAsia="ko-KR"/>
              </w:rPr>
              <w:t>(4)</w:t>
            </w:r>
            <w:r w:rsidRPr="00625BA8">
              <w:rPr>
                <w:rFonts w:ascii="한컴바탕" w:eastAsia="한컴바탕" w:hAnsi="한컴바탕" w:cs="한컴바탕"/>
                <w:spacing w:val="-6"/>
                <w:szCs w:val="21"/>
                <w:lang w:eastAsia="ko-KR"/>
              </w:rPr>
              <w:tab/>
              <w:t>세금감면수출입화물을 사용하거나 경영하는 기업•조직;</w:t>
            </w:r>
          </w:p>
          <w:p w:rsidR="00625BA8" w:rsidRPr="00625BA8" w:rsidRDefault="00625BA8" w:rsidP="00625BA8">
            <w:pPr>
              <w:wordWrap w:val="0"/>
              <w:autoSpaceDN w:val="0"/>
              <w:snapToGrid w:val="0"/>
              <w:spacing w:line="290" w:lineRule="atLeast"/>
              <w:jc w:val="left"/>
              <w:rPr>
                <w:rFonts w:ascii="한컴바탕" w:eastAsia="한컴바탕" w:hAnsi="한컴바탕" w:cs="한컴바탕"/>
                <w:spacing w:val="-6"/>
                <w:szCs w:val="21"/>
                <w:lang w:eastAsia="ko-KR"/>
              </w:rPr>
            </w:pPr>
            <w:r w:rsidRPr="00625BA8">
              <w:rPr>
                <w:rFonts w:ascii="한컴바탕" w:eastAsia="한컴바탕" w:hAnsi="한컴바탕" w:cs="한컴바탕"/>
                <w:spacing w:val="-6"/>
                <w:szCs w:val="21"/>
                <w:lang w:eastAsia="ko-KR"/>
              </w:rPr>
              <w:t>(5)</w:t>
            </w:r>
            <w:r w:rsidRPr="00625BA8">
              <w:rPr>
                <w:rFonts w:ascii="한컴바탕" w:eastAsia="한컴바탕" w:hAnsi="한컴바탕" w:cs="한컴바탕"/>
                <w:spacing w:val="-6"/>
                <w:szCs w:val="21"/>
                <w:lang w:eastAsia="ko-KR"/>
              </w:rPr>
              <w:tab/>
              <w:t>통관대행 업무에 종사하는 기업;</w:t>
            </w:r>
          </w:p>
          <w:p w:rsidR="00625BA8" w:rsidRPr="00625BA8" w:rsidRDefault="00625BA8" w:rsidP="00625BA8">
            <w:pPr>
              <w:wordWrap w:val="0"/>
              <w:autoSpaceDN w:val="0"/>
              <w:snapToGrid w:val="0"/>
              <w:spacing w:line="290" w:lineRule="atLeast"/>
              <w:jc w:val="left"/>
              <w:rPr>
                <w:rFonts w:ascii="한컴바탕" w:eastAsia="한컴바탕" w:hAnsi="한컴바탕" w:cs="한컴바탕"/>
                <w:spacing w:val="-6"/>
                <w:szCs w:val="21"/>
                <w:lang w:eastAsia="ko-KR"/>
              </w:rPr>
            </w:pPr>
            <w:r w:rsidRPr="00625BA8">
              <w:rPr>
                <w:rFonts w:ascii="한컴바탕" w:eastAsia="한컴바탕" w:hAnsi="한컴바탕" w:cs="한컴바탕"/>
                <w:spacing w:val="-6"/>
                <w:szCs w:val="21"/>
                <w:lang w:eastAsia="ko-KR"/>
              </w:rPr>
              <w:t>(6)</w:t>
            </w:r>
            <w:r w:rsidRPr="00625BA8">
              <w:rPr>
                <w:rFonts w:ascii="한컴바탕" w:eastAsia="한컴바탕" w:hAnsi="한컴바탕" w:cs="한컴바탕"/>
                <w:spacing w:val="-6"/>
                <w:szCs w:val="21"/>
                <w:lang w:eastAsia="ko-KR"/>
              </w:rPr>
              <w:tab/>
              <w:t>해관총서가 규정한 수출입화물과 직접적 연관이 있는 기타 기업•조직.</w:t>
            </w:r>
          </w:p>
          <w:p w:rsidR="00625BA8" w:rsidRPr="00625BA8" w:rsidRDefault="00625BA8" w:rsidP="00625BA8">
            <w:pPr>
              <w:wordWrap w:val="0"/>
              <w:autoSpaceDN w:val="0"/>
              <w:snapToGrid w:val="0"/>
              <w:spacing w:line="290" w:lineRule="atLeast"/>
              <w:jc w:val="left"/>
              <w:rPr>
                <w:rFonts w:ascii="한컴바탕" w:eastAsia="한컴바탕" w:hAnsi="한컴바탕" w:cs="한컴바탕"/>
                <w:spacing w:val="-6"/>
                <w:szCs w:val="21"/>
                <w:lang w:eastAsia="ko-KR"/>
              </w:rPr>
            </w:pPr>
            <w:r w:rsidRPr="00625BA8">
              <w:rPr>
                <w:rFonts w:ascii="한컴바탕" w:eastAsia="한컴바탕" w:hAnsi="한컴바탕" w:cs="한컴바탕" w:hint="eastAsia"/>
                <w:spacing w:val="-6"/>
                <w:szCs w:val="21"/>
                <w:lang w:eastAsia="ko-KR"/>
              </w:rPr>
              <w:t>제</w:t>
            </w:r>
            <w:r w:rsidRPr="00625BA8">
              <w:rPr>
                <w:rFonts w:ascii="한컴바탕" w:eastAsia="한컴바탕" w:hAnsi="한컴바탕" w:cs="한컴바탕"/>
                <w:spacing w:val="-6"/>
                <w:szCs w:val="21"/>
                <w:lang w:eastAsia="ko-KR"/>
              </w:rPr>
              <w:t>4조</w:t>
            </w:r>
            <w:r w:rsidRPr="00625BA8">
              <w:rPr>
                <w:rFonts w:ascii="한컴바탕" w:eastAsia="한컴바탕" w:hAnsi="한컴바탕" w:cs="한컴바탕"/>
                <w:spacing w:val="-6"/>
                <w:szCs w:val="21"/>
                <w:lang w:eastAsia="ko-KR"/>
              </w:rPr>
              <w:tab/>
              <w:t>세관은 조사업무의 수요에 따라 관련 업계협회, 정부부서와 관련 기업 등으로부터 특정 상품, 업계와 수출입 활동에 관한 정보를 수집할 수 있다. 수집한 정보가 상업비밀과 연관된 경우 세관은 비밀을 유지하여야 한다.</w:t>
            </w:r>
          </w:p>
          <w:p w:rsidR="00625BA8" w:rsidRPr="00625BA8" w:rsidRDefault="00625BA8" w:rsidP="00625BA8">
            <w:pPr>
              <w:wordWrap w:val="0"/>
              <w:autoSpaceDN w:val="0"/>
              <w:snapToGrid w:val="0"/>
              <w:spacing w:line="290" w:lineRule="atLeast"/>
              <w:jc w:val="left"/>
              <w:rPr>
                <w:rFonts w:ascii="한컴바탕" w:eastAsia="한컴바탕" w:hAnsi="한컴바탕" w:cs="한컴바탕"/>
                <w:spacing w:val="-6"/>
                <w:szCs w:val="21"/>
                <w:lang w:eastAsia="ko-KR"/>
              </w:rPr>
            </w:pPr>
            <w:r w:rsidRPr="00625BA8">
              <w:rPr>
                <w:rFonts w:ascii="한컴바탕" w:eastAsia="한컴바탕" w:hAnsi="한컴바탕" w:cs="한컴바탕" w:hint="eastAsia"/>
                <w:spacing w:val="-6"/>
                <w:szCs w:val="21"/>
                <w:lang w:eastAsia="ko-KR"/>
              </w:rPr>
              <w:t>제</w:t>
            </w:r>
            <w:r w:rsidRPr="00625BA8">
              <w:rPr>
                <w:rFonts w:ascii="한컴바탕" w:eastAsia="한컴바탕" w:hAnsi="한컴바탕" w:cs="한컴바탕"/>
                <w:spacing w:val="-6"/>
                <w:szCs w:val="21"/>
                <w:lang w:eastAsia="ko-KR"/>
              </w:rPr>
              <w:t>5조</w:t>
            </w:r>
            <w:r w:rsidRPr="00625BA8">
              <w:rPr>
                <w:rFonts w:ascii="한컴바탕" w:eastAsia="한컴바탕" w:hAnsi="한컴바탕" w:cs="한컴바탕"/>
                <w:spacing w:val="-6"/>
                <w:szCs w:val="21"/>
                <w:lang w:eastAsia="ko-KR"/>
              </w:rPr>
              <w:tab/>
              <w:t>세관과 세관의 담당인력은 세관 조사직무을 이행함에 있어 객관적이고 공정하며 실사구시(</w:t>
            </w:r>
            <w:r w:rsidRPr="00625BA8">
              <w:rPr>
                <w:rFonts w:ascii="한컴바탕" w:eastAsia="한컴바탕" w:hAnsi="한컴바탕" w:cs="한컴바탕" w:hint="eastAsia"/>
                <w:spacing w:val="-6"/>
                <w:szCs w:val="21"/>
                <w:lang w:eastAsia="ko-KR"/>
              </w:rPr>
              <w:t>實事求是</w:t>
            </w:r>
            <w:r w:rsidRPr="00625BA8">
              <w:rPr>
                <w:rFonts w:ascii="한컴바탕" w:eastAsia="한컴바탕" w:hAnsi="한컴바탕" w:cs="한컴바탕"/>
                <w:spacing w:val="-6"/>
                <w:szCs w:val="21"/>
                <w:lang w:eastAsia="ko-KR"/>
              </w:rPr>
              <w:t>), 청렴봉공(</w:t>
            </w:r>
            <w:r w:rsidRPr="00625BA8">
              <w:rPr>
                <w:rFonts w:ascii="한컴바탕" w:eastAsia="한컴바탕" w:hAnsi="한컴바탕" w:cs="한컴바탕" w:hint="eastAsia"/>
                <w:spacing w:val="-6"/>
                <w:szCs w:val="21"/>
                <w:lang w:eastAsia="ko-KR"/>
              </w:rPr>
              <w:t>廉潔奉公</w:t>
            </w:r>
            <w:r w:rsidRPr="00625BA8">
              <w:rPr>
                <w:rFonts w:ascii="한컴바탕" w:eastAsia="한컴바탕" w:hAnsi="한컴바탕" w:cs="한컴바탕"/>
                <w:spacing w:val="-6"/>
                <w:szCs w:val="21"/>
                <w:lang w:eastAsia="ko-KR"/>
              </w:rPr>
              <w:t>)하여고 하고 조사 대상자의 상업비밀을 유지하여야 하며 조사 대상자의 합법적 권익을 침해하여서는 아니된다.</w:t>
            </w:r>
          </w:p>
          <w:p w:rsidR="00625BA8" w:rsidRPr="00625BA8" w:rsidRDefault="00625BA8" w:rsidP="00625BA8">
            <w:pPr>
              <w:wordWrap w:val="0"/>
              <w:autoSpaceDN w:val="0"/>
              <w:snapToGrid w:val="0"/>
              <w:spacing w:line="290" w:lineRule="atLeast"/>
              <w:jc w:val="left"/>
              <w:rPr>
                <w:rFonts w:ascii="한컴바탕" w:eastAsia="한컴바탕" w:hAnsi="한컴바탕" w:cs="한컴바탕"/>
                <w:spacing w:val="-6"/>
                <w:szCs w:val="21"/>
                <w:lang w:eastAsia="ko-KR"/>
              </w:rPr>
            </w:pPr>
          </w:p>
          <w:p w:rsidR="00625BA8" w:rsidRPr="00625BA8" w:rsidRDefault="00625BA8" w:rsidP="00625BA8">
            <w:pPr>
              <w:wordWrap w:val="0"/>
              <w:autoSpaceDN w:val="0"/>
              <w:snapToGrid w:val="0"/>
              <w:spacing w:line="290" w:lineRule="atLeast"/>
              <w:jc w:val="left"/>
              <w:rPr>
                <w:rFonts w:ascii="한컴바탕" w:eastAsia="한컴바탕" w:hAnsi="한컴바탕" w:cs="한컴바탕"/>
                <w:spacing w:val="-6"/>
                <w:szCs w:val="21"/>
                <w:lang w:eastAsia="ko-KR"/>
              </w:rPr>
            </w:pPr>
            <w:r w:rsidRPr="00625BA8">
              <w:rPr>
                <w:rFonts w:ascii="한컴바탕" w:eastAsia="한컴바탕" w:hAnsi="한컴바탕" w:cs="한컴바탕" w:hint="eastAsia"/>
                <w:spacing w:val="-6"/>
                <w:szCs w:val="21"/>
                <w:lang w:eastAsia="ko-KR"/>
              </w:rPr>
              <w:t>제</w:t>
            </w:r>
            <w:r w:rsidRPr="00625BA8">
              <w:rPr>
                <w:rFonts w:ascii="한컴바탕" w:eastAsia="한컴바탕" w:hAnsi="한컴바탕" w:cs="한컴바탕"/>
                <w:spacing w:val="-6"/>
                <w:szCs w:val="21"/>
                <w:lang w:eastAsia="ko-KR"/>
              </w:rPr>
              <w:t>2장 장부•서류 등 관련 자료의 관리</w:t>
            </w:r>
          </w:p>
          <w:p w:rsidR="00625BA8" w:rsidRPr="00625BA8" w:rsidRDefault="00625BA8" w:rsidP="00625BA8">
            <w:pPr>
              <w:wordWrap w:val="0"/>
              <w:autoSpaceDN w:val="0"/>
              <w:snapToGrid w:val="0"/>
              <w:spacing w:line="290" w:lineRule="atLeast"/>
              <w:jc w:val="left"/>
              <w:rPr>
                <w:rFonts w:ascii="한컴바탕" w:eastAsia="한컴바탕" w:hAnsi="한컴바탕" w:cs="한컴바탕"/>
                <w:spacing w:val="-6"/>
                <w:szCs w:val="21"/>
                <w:lang w:eastAsia="ko-KR"/>
              </w:rPr>
            </w:pPr>
            <w:r w:rsidRPr="00625BA8">
              <w:rPr>
                <w:rFonts w:ascii="한컴바탕" w:eastAsia="한컴바탕" w:hAnsi="한컴바탕" w:cs="한컴바탕" w:hint="eastAsia"/>
                <w:spacing w:val="-6"/>
                <w:szCs w:val="21"/>
                <w:lang w:eastAsia="ko-KR"/>
              </w:rPr>
              <w:t>제</w:t>
            </w:r>
            <w:r w:rsidRPr="00625BA8">
              <w:rPr>
                <w:rFonts w:ascii="한컴바탕" w:eastAsia="한컴바탕" w:hAnsi="한컴바탕" w:cs="한컴바탕"/>
                <w:spacing w:val="-6"/>
                <w:szCs w:val="21"/>
                <w:lang w:eastAsia="ko-KR"/>
              </w:rPr>
              <w:t>6조</w:t>
            </w:r>
            <w:r w:rsidRPr="00625BA8">
              <w:rPr>
                <w:rFonts w:ascii="한컴바탕" w:eastAsia="한컴바탕" w:hAnsi="한컴바탕" w:cs="한컴바탕"/>
                <w:spacing w:val="-6"/>
                <w:szCs w:val="21"/>
                <w:lang w:eastAsia="ko-KR"/>
              </w:rPr>
              <w:tab/>
              <w:t>수출입화물과 직접적 연관이 있는 기업•조직이 비치, 작성한 회계장부, 회계증빙, 재무제표 및 기타 회계자료는 수출입 업무의 관련 상황을 진실하고 정확하며 온전하게 기록 및 반영하여야 한다.</w:t>
            </w:r>
          </w:p>
          <w:p w:rsidR="00625BA8" w:rsidRPr="00625BA8" w:rsidRDefault="00625BA8" w:rsidP="00625BA8">
            <w:pPr>
              <w:wordWrap w:val="0"/>
              <w:autoSpaceDN w:val="0"/>
              <w:snapToGrid w:val="0"/>
              <w:spacing w:line="290" w:lineRule="atLeast"/>
              <w:jc w:val="left"/>
              <w:rPr>
                <w:rFonts w:ascii="한컴바탕" w:eastAsia="한컴바탕" w:hAnsi="한컴바탕" w:cs="한컴바탕"/>
                <w:spacing w:val="-6"/>
                <w:szCs w:val="21"/>
                <w:lang w:eastAsia="ko-KR"/>
              </w:rPr>
            </w:pPr>
            <w:r w:rsidRPr="00625BA8">
              <w:rPr>
                <w:rFonts w:ascii="한컴바탕" w:eastAsia="한컴바탕" w:hAnsi="한컴바탕" w:cs="한컴바탕" w:hint="eastAsia"/>
                <w:spacing w:val="-6"/>
                <w:szCs w:val="21"/>
                <w:lang w:eastAsia="ko-KR"/>
              </w:rPr>
              <w:t>제</w:t>
            </w:r>
            <w:r w:rsidRPr="00625BA8">
              <w:rPr>
                <w:rFonts w:ascii="한컴바탕" w:eastAsia="한컴바탕" w:hAnsi="한컴바탕" w:cs="한컴바탕"/>
                <w:spacing w:val="-6"/>
                <w:szCs w:val="21"/>
                <w:lang w:eastAsia="ko-KR"/>
              </w:rPr>
              <w:t>7조</w:t>
            </w:r>
            <w:r w:rsidRPr="00625BA8">
              <w:rPr>
                <w:rFonts w:ascii="한컴바탕" w:eastAsia="한컴바탕" w:hAnsi="한컴바탕" w:cs="한컴바탕"/>
                <w:spacing w:val="-6"/>
                <w:szCs w:val="21"/>
                <w:lang w:eastAsia="ko-KR"/>
              </w:rPr>
              <w:tab/>
              <w:t>수출입화물과 직접적 연관이 있는 기업•조직은 관련 법률•행정법규에 규정한 보관기한에 따라 회계장부, 회계증빙, 재무제표 및 기타 회계자료를 보관하여야 한다.</w:t>
            </w:r>
          </w:p>
          <w:p w:rsidR="00625BA8" w:rsidRPr="00625BA8" w:rsidRDefault="00625BA8" w:rsidP="00625BA8">
            <w:pPr>
              <w:wordWrap w:val="0"/>
              <w:autoSpaceDN w:val="0"/>
              <w:snapToGrid w:val="0"/>
              <w:spacing w:line="290" w:lineRule="atLeast"/>
              <w:jc w:val="left"/>
              <w:rPr>
                <w:rFonts w:ascii="한컴바탕" w:eastAsia="한컴바탕" w:hAnsi="한컴바탕" w:cs="한컴바탕"/>
                <w:spacing w:val="-6"/>
                <w:szCs w:val="21"/>
                <w:lang w:eastAsia="ko-KR"/>
              </w:rPr>
            </w:pPr>
            <w:r w:rsidRPr="00625BA8">
              <w:rPr>
                <w:rFonts w:ascii="한컴바탕" w:eastAsia="한컴바탕" w:hAnsi="한컴바탕" w:cs="한컴바탕" w:hint="eastAsia"/>
                <w:spacing w:val="-6"/>
                <w:szCs w:val="21"/>
                <w:lang w:eastAsia="ko-KR"/>
              </w:rPr>
              <w:t>통관서류</w:t>
            </w:r>
            <w:r w:rsidRPr="00625BA8">
              <w:rPr>
                <w:rFonts w:ascii="한컴바탕" w:eastAsia="한컴바탕" w:hAnsi="한컴바탕" w:cs="한컴바탕"/>
                <w:spacing w:val="-6"/>
                <w:szCs w:val="21"/>
                <w:lang w:eastAsia="ko-KR"/>
              </w:rPr>
              <w:t>, 수출입서류, 계약서 및 수출입 업무와 직접적 연관이 있는 기타 자료는 이 조례 제2조에 규정한 기한까지 보관하여야 한다.</w:t>
            </w:r>
          </w:p>
          <w:p w:rsidR="00625BA8" w:rsidRPr="00625BA8" w:rsidRDefault="00625BA8" w:rsidP="00625BA8">
            <w:pPr>
              <w:wordWrap w:val="0"/>
              <w:autoSpaceDN w:val="0"/>
              <w:snapToGrid w:val="0"/>
              <w:spacing w:line="290" w:lineRule="atLeast"/>
              <w:jc w:val="left"/>
              <w:rPr>
                <w:rFonts w:ascii="한컴바탕" w:eastAsia="한컴바탕" w:hAnsi="한컴바탕" w:cs="한컴바탕"/>
                <w:spacing w:val="-6"/>
                <w:szCs w:val="21"/>
                <w:lang w:eastAsia="ko-KR"/>
              </w:rPr>
            </w:pPr>
            <w:r w:rsidRPr="00625BA8">
              <w:rPr>
                <w:rFonts w:ascii="한컴바탕" w:eastAsia="한컴바탕" w:hAnsi="한컴바탕" w:cs="한컴바탕" w:hint="eastAsia"/>
                <w:spacing w:val="-6"/>
                <w:szCs w:val="21"/>
                <w:lang w:eastAsia="ko-KR"/>
              </w:rPr>
              <w:t>제</w:t>
            </w:r>
            <w:r w:rsidRPr="00625BA8">
              <w:rPr>
                <w:rFonts w:ascii="한컴바탕" w:eastAsia="한컴바탕" w:hAnsi="한컴바탕" w:cs="한컴바탕"/>
                <w:spacing w:val="-6"/>
                <w:szCs w:val="21"/>
                <w:lang w:eastAsia="ko-KR"/>
              </w:rPr>
              <w:t>8조</w:t>
            </w:r>
            <w:r w:rsidRPr="00625BA8">
              <w:rPr>
                <w:rFonts w:ascii="한컴바탕" w:eastAsia="한컴바탕" w:hAnsi="한컴바탕" w:cs="한컴바탕"/>
                <w:spacing w:val="-6"/>
                <w:szCs w:val="21"/>
                <w:lang w:eastAsia="ko-KR"/>
              </w:rPr>
              <w:tab/>
              <w:t>출입화물과 직접적 연관이 있는 기업•조직이 회계제도를 완비하였고 컴퓨터를 통해 정확하고 온전하게 기장, 회계처리가 가능한 경우 그 컴퓨터에 저장되었거나 컴퓨터에서 출력한 회계기록은 회계자료로 간주한다.</w:t>
            </w:r>
          </w:p>
          <w:p w:rsidR="00625BA8" w:rsidRPr="00625BA8" w:rsidRDefault="00625BA8" w:rsidP="00625BA8">
            <w:pPr>
              <w:wordWrap w:val="0"/>
              <w:autoSpaceDN w:val="0"/>
              <w:snapToGrid w:val="0"/>
              <w:spacing w:line="290" w:lineRule="atLeast"/>
              <w:jc w:val="left"/>
              <w:rPr>
                <w:rFonts w:ascii="한컴바탕" w:eastAsia="한컴바탕" w:hAnsi="한컴바탕" w:cs="한컴바탕"/>
                <w:spacing w:val="-6"/>
                <w:szCs w:val="21"/>
                <w:lang w:eastAsia="ko-KR"/>
              </w:rPr>
            </w:pPr>
          </w:p>
          <w:p w:rsidR="00625BA8" w:rsidRPr="00625BA8" w:rsidRDefault="00625BA8" w:rsidP="00625BA8">
            <w:pPr>
              <w:wordWrap w:val="0"/>
              <w:autoSpaceDN w:val="0"/>
              <w:snapToGrid w:val="0"/>
              <w:spacing w:line="290" w:lineRule="atLeast"/>
              <w:jc w:val="left"/>
              <w:rPr>
                <w:rFonts w:ascii="한컴바탕" w:eastAsia="한컴바탕" w:hAnsi="한컴바탕" w:cs="한컴바탕"/>
                <w:spacing w:val="-6"/>
                <w:szCs w:val="21"/>
                <w:lang w:eastAsia="ko-KR"/>
              </w:rPr>
            </w:pPr>
            <w:r w:rsidRPr="00625BA8">
              <w:rPr>
                <w:rFonts w:ascii="한컴바탕" w:eastAsia="한컴바탕" w:hAnsi="한컴바탕" w:cs="한컴바탕" w:hint="eastAsia"/>
                <w:spacing w:val="-6"/>
                <w:szCs w:val="21"/>
                <w:lang w:eastAsia="ko-KR"/>
              </w:rPr>
              <w:t>제</w:t>
            </w:r>
            <w:r w:rsidRPr="00625BA8">
              <w:rPr>
                <w:rFonts w:ascii="한컴바탕" w:eastAsia="한컴바탕" w:hAnsi="한컴바탕" w:cs="한컴바탕"/>
                <w:spacing w:val="-6"/>
                <w:szCs w:val="21"/>
                <w:lang w:eastAsia="ko-KR"/>
              </w:rPr>
              <w:t>3장 세관 조사의 실시</w:t>
            </w:r>
          </w:p>
          <w:p w:rsidR="00625BA8" w:rsidRPr="00625BA8" w:rsidRDefault="00625BA8" w:rsidP="00625BA8">
            <w:pPr>
              <w:wordWrap w:val="0"/>
              <w:autoSpaceDN w:val="0"/>
              <w:snapToGrid w:val="0"/>
              <w:spacing w:line="290" w:lineRule="atLeast"/>
              <w:jc w:val="left"/>
              <w:rPr>
                <w:rFonts w:ascii="한컴바탕" w:eastAsia="한컴바탕" w:hAnsi="한컴바탕" w:cs="한컴바탕"/>
                <w:spacing w:val="-6"/>
                <w:szCs w:val="21"/>
                <w:lang w:eastAsia="ko-KR"/>
              </w:rPr>
            </w:pPr>
            <w:r w:rsidRPr="00625BA8">
              <w:rPr>
                <w:rFonts w:ascii="한컴바탕" w:eastAsia="한컴바탕" w:hAnsi="한컴바탕" w:cs="한컴바탕" w:hint="eastAsia"/>
                <w:spacing w:val="-6"/>
                <w:szCs w:val="21"/>
                <w:lang w:eastAsia="ko-KR"/>
              </w:rPr>
              <w:t>제</w:t>
            </w:r>
            <w:r w:rsidRPr="00625BA8">
              <w:rPr>
                <w:rFonts w:ascii="한컴바탕" w:eastAsia="한컴바탕" w:hAnsi="한컴바탕" w:cs="한컴바탕"/>
                <w:spacing w:val="-6"/>
                <w:szCs w:val="21"/>
                <w:lang w:eastAsia="ko-KR"/>
              </w:rPr>
              <w:t>9조</w:t>
            </w:r>
            <w:r w:rsidRPr="00625BA8">
              <w:rPr>
                <w:rFonts w:ascii="한컴바탕" w:eastAsia="한컴바탕" w:hAnsi="한컴바탕" w:cs="한컴바탕"/>
                <w:spacing w:val="-6"/>
                <w:szCs w:val="21"/>
                <w:lang w:eastAsia="ko-KR"/>
              </w:rPr>
              <w:tab/>
              <w:t>세관은 세관 감독관리의 요구에 따라 수출입화물과 직접적 연관이 있는 기업•조직의 수출입 신용 상황, 리스크 상황 및 수출입화물의 구체적인 상황에 근거하여 세관 조사의 중점을 확정하여야 한다.</w:t>
            </w:r>
          </w:p>
          <w:p w:rsidR="00625BA8" w:rsidRPr="00625BA8" w:rsidRDefault="00625BA8" w:rsidP="00625BA8">
            <w:pPr>
              <w:wordWrap w:val="0"/>
              <w:autoSpaceDN w:val="0"/>
              <w:snapToGrid w:val="0"/>
              <w:spacing w:line="290" w:lineRule="atLeast"/>
              <w:jc w:val="left"/>
              <w:rPr>
                <w:rFonts w:ascii="한컴바탕" w:eastAsia="한컴바탕" w:hAnsi="한컴바탕" w:cs="한컴바탕"/>
                <w:spacing w:val="-6"/>
                <w:szCs w:val="21"/>
                <w:lang w:eastAsia="ko-KR"/>
              </w:rPr>
            </w:pPr>
            <w:r w:rsidRPr="00625BA8">
              <w:rPr>
                <w:rFonts w:ascii="한컴바탕" w:eastAsia="한컴바탕" w:hAnsi="한컴바탕" w:cs="한컴바탕" w:hint="eastAsia"/>
                <w:spacing w:val="-6"/>
                <w:szCs w:val="21"/>
                <w:lang w:eastAsia="ko-KR"/>
              </w:rPr>
              <w:t>제</w:t>
            </w:r>
            <w:r w:rsidRPr="00625BA8">
              <w:rPr>
                <w:rFonts w:ascii="한컴바탕" w:eastAsia="한컴바탕" w:hAnsi="한컴바탕" w:cs="한컴바탕"/>
                <w:spacing w:val="-6"/>
                <w:szCs w:val="21"/>
                <w:lang w:eastAsia="ko-KR"/>
              </w:rPr>
              <w:t>10조</w:t>
            </w:r>
            <w:r w:rsidRPr="00625BA8">
              <w:rPr>
                <w:rFonts w:ascii="한컴바탕" w:eastAsia="한컴바탕" w:hAnsi="한컴바탕" w:cs="한컴바탕"/>
                <w:spacing w:val="-6"/>
                <w:szCs w:val="21"/>
                <w:lang w:eastAsia="ko-KR"/>
              </w:rPr>
              <w:tab/>
              <w:t>세관은 조사를 실시하기 3일 전에 서면으로 조사 대상자에게 통보하여야 한다. 조사 대상자에게 중대한 법위반 혐의가 있어 그의 장부•서류 등 관련 자료와 수출입화물이 이동, 은닉, 훼기될 가능성이 있는 등 긴급한 상황하에서 직속 세관 세관장 또는 그로부터 권한을 위임받은 예속 세관 세관장의 승인을 득한 후 세관은 조사에 대한 사전통보를 하지 않을 수 있다.</w:t>
            </w:r>
          </w:p>
          <w:p w:rsidR="00625BA8" w:rsidRPr="00625BA8" w:rsidRDefault="00625BA8" w:rsidP="00625BA8">
            <w:pPr>
              <w:wordWrap w:val="0"/>
              <w:autoSpaceDN w:val="0"/>
              <w:snapToGrid w:val="0"/>
              <w:spacing w:line="290" w:lineRule="atLeast"/>
              <w:jc w:val="left"/>
              <w:rPr>
                <w:rFonts w:ascii="한컴바탕" w:eastAsia="한컴바탕" w:hAnsi="한컴바탕" w:cs="한컴바탕"/>
                <w:spacing w:val="-6"/>
                <w:szCs w:val="21"/>
                <w:lang w:eastAsia="ko-KR"/>
              </w:rPr>
            </w:pPr>
            <w:r w:rsidRPr="00625BA8">
              <w:rPr>
                <w:rFonts w:ascii="한컴바탕" w:eastAsia="한컴바탕" w:hAnsi="한컴바탕" w:cs="한컴바탕" w:hint="eastAsia"/>
                <w:spacing w:val="-6"/>
                <w:szCs w:val="21"/>
                <w:lang w:eastAsia="ko-KR"/>
              </w:rPr>
              <w:t>제</w:t>
            </w:r>
            <w:r w:rsidRPr="00625BA8">
              <w:rPr>
                <w:rFonts w:ascii="한컴바탕" w:eastAsia="한컴바탕" w:hAnsi="한컴바탕" w:cs="한컴바탕"/>
                <w:spacing w:val="-6"/>
                <w:szCs w:val="21"/>
                <w:lang w:eastAsia="ko-KR"/>
              </w:rPr>
              <w:t>11조</w:t>
            </w:r>
            <w:r w:rsidRPr="00625BA8">
              <w:rPr>
                <w:rFonts w:ascii="한컴바탕" w:eastAsia="한컴바탕" w:hAnsi="한컴바탕" w:cs="한컴바탕"/>
                <w:spacing w:val="-6"/>
                <w:szCs w:val="21"/>
                <w:lang w:eastAsia="ko-KR"/>
              </w:rPr>
              <w:tab/>
              <w:t>세관은 조사팀을 구성하여 조사를 진행하여야 한다. 조사팀은 적어도 2명 이상으로 구성되어야 한다.</w:t>
            </w:r>
          </w:p>
          <w:p w:rsidR="00625BA8" w:rsidRPr="00625BA8" w:rsidRDefault="00625BA8" w:rsidP="00625BA8">
            <w:pPr>
              <w:wordWrap w:val="0"/>
              <w:autoSpaceDN w:val="0"/>
              <w:snapToGrid w:val="0"/>
              <w:spacing w:line="290" w:lineRule="atLeast"/>
              <w:jc w:val="left"/>
              <w:rPr>
                <w:rFonts w:ascii="한컴바탕" w:eastAsia="한컴바탕" w:hAnsi="한컴바탕" w:cs="한컴바탕"/>
                <w:spacing w:val="-6"/>
                <w:szCs w:val="21"/>
                <w:lang w:eastAsia="ko-KR"/>
              </w:rPr>
            </w:pPr>
            <w:r w:rsidRPr="00625BA8">
              <w:rPr>
                <w:rFonts w:ascii="한컴바탕" w:eastAsia="한컴바탕" w:hAnsi="한컴바탕" w:cs="한컴바탕" w:hint="eastAsia"/>
                <w:spacing w:val="-6"/>
                <w:szCs w:val="21"/>
                <w:lang w:eastAsia="ko-KR"/>
              </w:rPr>
              <w:t>제</w:t>
            </w:r>
            <w:r w:rsidRPr="00625BA8">
              <w:rPr>
                <w:rFonts w:ascii="한컴바탕" w:eastAsia="한컴바탕" w:hAnsi="한컴바탕" w:cs="한컴바탕"/>
                <w:spacing w:val="-6"/>
                <w:szCs w:val="21"/>
                <w:lang w:eastAsia="ko-KR"/>
              </w:rPr>
              <w:t>12조</w:t>
            </w:r>
            <w:r w:rsidRPr="00625BA8">
              <w:rPr>
                <w:rFonts w:ascii="한컴바탕" w:eastAsia="한컴바탕" w:hAnsi="한컴바탕" w:cs="한컴바탕"/>
                <w:spacing w:val="-6"/>
                <w:szCs w:val="21"/>
                <w:lang w:eastAsia="ko-KR"/>
              </w:rPr>
              <w:tab/>
              <w:t>조사 진행 시 세관의 담당인력은 세관조사증명서를 제시하여야 한다.</w:t>
            </w:r>
          </w:p>
          <w:p w:rsidR="00625BA8" w:rsidRPr="00625BA8" w:rsidRDefault="00625BA8" w:rsidP="00625BA8">
            <w:pPr>
              <w:wordWrap w:val="0"/>
              <w:autoSpaceDN w:val="0"/>
              <w:snapToGrid w:val="0"/>
              <w:spacing w:line="290" w:lineRule="atLeast"/>
              <w:jc w:val="left"/>
              <w:rPr>
                <w:rFonts w:ascii="한컴바탕" w:eastAsia="한컴바탕" w:hAnsi="한컴바탕" w:cs="한컴바탕"/>
                <w:spacing w:val="-6"/>
                <w:szCs w:val="21"/>
                <w:lang w:eastAsia="ko-KR"/>
              </w:rPr>
            </w:pPr>
            <w:r w:rsidRPr="00625BA8">
              <w:rPr>
                <w:rFonts w:ascii="한컴바탕" w:eastAsia="한컴바탕" w:hAnsi="한컴바탕" w:cs="한컴바탕" w:hint="eastAsia"/>
                <w:spacing w:val="-6"/>
                <w:szCs w:val="21"/>
                <w:lang w:eastAsia="ko-KR"/>
              </w:rPr>
              <w:t>세관조사증명서는</w:t>
            </w:r>
            <w:r w:rsidRPr="00625BA8">
              <w:rPr>
                <w:rFonts w:ascii="한컴바탕" w:eastAsia="한컴바탕" w:hAnsi="한컴바탕" w:cs="한컴바탕"/>
                <w:spacing w:val="-6"/>
                <w:szCs w:val="21"/>
                <w:lang w:eastAsia="ko-KR"/>
              </w:rPr>
              <w:t xml:space="preserve"> 해관총서가 통일적으로 제작 및 발급한다.</w:t>
            </w:r>
          </w:p>
          <w:p w:rsidR="00625BA8" w:rsidRPr="00625BA8" w:rsidRDefault="00625BA8" w:rsidP="00625BA8">
            <w:pPr>
              <w:wordWrap w:val="0"/>
              <w:autoSpaceDN w:val="0"/>
              <w:snapToGrid w:val="0"/>
              <w:spacing w:line="290" w:lineRule="atLeast"/>
              <w:jc w:val="left"/>
              <w:rPr>
                <w:rFonts w:ascii="한컴바탕" w:eastAsia="한컴바탕" w:hAnsi="한컴바탕" w:cs="한컴바탕"/>
                <w:spacing w:val="-6"/>
                <w:szCs w:val="21"/>
                <w:lang w:eastAsia="ko-KR"/>
              </w:rPr>
            </w:pPr>
            <w:r w:rsidRPr="00625BA8">
              <w:rPr>
                <w:rFonts w:ascii="한컴바탕" w:eastAsia="한컴바탕" w:hAnsi="한컴바탕" w:cs="한컴바탕" w:hint="eastAsia"/>
                <w:spacing w:val="-6"/>
                <w:szCs w:val="21"/>
                <w:lang w:eastAsia="ko-KR"/>
              </w:rPr>
              <w:t>제</w:t>
            </w:r>
            <w:r w:rsidRPr="00625BA8">
              <w:rPr>
                <w:rFonts w:ascii="한컴바탕" w:eastAsia="한컴바탕" w:hAnsi="한컴바탕" w:cs="한컴바탕"/>
                <w:spacing w:val="-6"/>
                <w:szCs w:val="21"/>
                <w:lang w:eastAsia="ko-KR"/>
              </w:rPr>
              <w:t>13조</w:t>
            </w:r>
            <w:r w:rsidRPr="00625BA8">
              <w:rPr>
                <w:rFonts w:ascii="한컴바탕" w:eastAsia="한컴바탕" w:hAnsi="한컴바탕" w:cs="한컴바탕"/>
                <w:spacing w:val="-6"/>
                <w:szCs w:val="21"/>
                <w:lang w:eastAsia="ko-KR"/>
              </w:rPr>
              <w:tab/>
              <w:t>조사 진행 시 세관의 담당인력이 조사 대상자와 직접적인 이해관계가 있는 경우 조사 업무에서 제외하여야 한다.</w:t>
            </w:r>
          </w:p>
          <w:p w:rsidR="00625BA8" w:rsidRPr="00625BA8" w:rsidRDefault="00625BA8" w:rsidP="00625BA8">
            <w:pPr>
              <w:wordWrap w:val="0"/>
              <w:autoSpaceDN w:val="0"/>
              <w:snapToGrid w:val="0"/>
              <w:spacing w:line="290" w:lineRule="atLeast"/>
              <w:jc w:val="left"/>
              <w:rPr>
                <w:rFonts w:ascii="한컴바탕" w:eastAsia="한컴바탕" w:hAnsi="한컴바탕" w:cs="한컴바탕"/>
                <w:spacing w:val="-6"/>
                <w:szCs w:val="21"/>
                <w:lang w:eastAsia="ko-KR"/>
              </w:rPr>
            </w:pPr>
            <w:r w:rsidRPr="00625BA8">
              <w:rPr>
                <w:rFonts w:ascii="한컴바탕" w:eastAsia="한컴바탕" w:hAnsi="한컴바탕" w:cs="한컴바탕" w:hint="eastAsia"/>
                <w:spacing w:val="-6"/>
                <w:szCs w:val="21"/>
                <w:lang w:eastAsia="ko-KR"/>
              </w:rPr>
              <w:t>제</w:t>
            </w:r>
            <w:r w:rsidRPr="00625BA8">
              <w:rPr>
                <w:rFonts w:ascii="한컴바탕" w:eastAsia="한컴바탕" w:hAnsi="한컴바탕" w:cs="한컴바탕"/>
                <w:spacing w:val="-6"/>
                <w:szCs w:val="21"/>
                <w:lang w:eastAsia="ko-KR"/>
              </w:rPr>
              <w:t>14조</w:t>
            </w:r>
            <w:r w:rsidRPr="00625BA8">
              <w:rPr>
                <w:rFonts w:ascii="한컴바탕" w:eastAsia="한컴바탕" w:hAnsi="한컴바탕" w:cs="한컴바탕"/>
                <w:spacing w:val="-6"/>
                <w:szCs w:val="21"/>
                <w:lang w:eastAsia="ko-KR"/>
              </w:rPr>
              <w:tab/>
              <w:t>세관은 조사 진행 시 다음 각 호의 직권을 행사할 수 있다.</w:t>
            </w:r>
          </w:p>
          <w:p w:rsidR="00625BA8" w:rsidRPr="00625BA8" w:rsidRDefault="00625BA8" w:rsidP="00625BA8">
            <w:pPr>
              <w:wordWrap w:val="0"/>
              <w:autoSpaceDN w:val="0"/>
              <w:snapToGrid w:val="0"/>
              <w:spacing w:line="290" w:lineRule="atLeast"/>
              <w:jc w:val="left"/>
              <w:rPr>
                <w:rFonts w:ascii="한컴바탕" w:eastAsia="한컴바탕" w:hAnsi="한컴바탕" w:cs="한컴바탕"/>
                <w:spacing w:val="-6"/>
                <w:szCs w:val="21"/>
                <w:lang w:eastAsia="ko-KR"/>
              </w:rPr>
            </w:pPr>
            <w:r w:rsidRPr="00625BA8">
              <w:rPr>
                <w:rFonts w:ascii="한컴바탕" w:eastAsia="한컴바탕" w:hAnsi="한컴바탕" w:cs="한컴바탕"/>
                <w:spacing w:val="-6"/>
                <w:szCs w:val="21"/>
                <w:lang w:eastAsia="ko-KR"/>
              </w:rPr>
              <w:lastRenderedPageBreak/>
              <w:t>(1)</w:t>
            </w:r>
            <w:r w:rsidRPr="00625BA8">
              <w:rPr>
                <w:rFonts w:ascii="한컴바탕" w:eastAsia="한컴바탕" w:hAnsi="한컴바탕" w:cs="한컴바탕"/>
                <w:spacing w:val="-6"/>
                <w:szCs w:val="21"/>
                <w:lang w:eastAsia="ko-KR"/>
              </w:rPr>
              <w:tab/>
              <w:t xml:space="preserve">조사 대상자의 장부•서류 등 관련 자료를 열람, 복사할 수 있다. </w:t>
            </w:r>
          </w:p>
          <w:p w:rsidR="00625BA8" w:rsidRPr="00625BA8" w:rsidRDefault="00625BA8" w:rsidP="00625BA8">
            <w:pPr>
              <w:wordWrap w:val="0"/>
              <w:autoSpaceDN w:val="0"/>
              <w:snapToGrid w:val="0"/>
              <w:spacing w:line="290" w:lineRule="atLeast"/>
              <w:jc w:val="left"/>
              <w:rPr>
                <w:rFonts w:ascii="한컴바탕" w:eastAsia="한컴바탕" w:hAnsi="한컴바탕" w:cs="한컴바탕"/>
                <w:spacing w:val="-6"/>
                <w:szCs w:val="21"/>
                <w:lang w:eastAsia="ko-KR"/>
              </w:rPr>
            </w:pPr>
            <w:r w:rsidRPr="00625BA8">
              <w:rPr>
                <w:rFonts w:ascii="한컴바탕" w:eastAsia="한컴바탕" w:hAnsi="한컴바탕" w:cs="한컴바탕"/>
                <w:spacing w:val="-6"/>
                <w:szCs w:val="21"/>
                <w:lang w:eastAsia="ko-KR"/>
              </w:rPr>
              <w:t>(2)</w:t>
            </w:r>
            <w:r w:rsidRPr="00625BA8">
              <w:rPr>
                <w:rFonts w:ascii="한컴바탕" w:eastAsia="한컴바탕" w:hAnsi="한컴바탕" w:cs="한컴바탕"/>
                <w:spacing w:val="-6"/>
                <w:szCs w:val="21"/>
                <w:lang w:eastAsia="ko-KR"/>
              </w:rPr>
              <w:tab/>
              <w:t>조사 대상자의 생산경영장소, 화물보관장소를 방문하여 수출입 활동과 관련된 생산경영 상황과 화물에 대한 검사를 실시할 수 있다.</w:t>
            </w:r>
          </w:p>
          <w:p w:rsidR="00625BA8" w:rsidRPr="00625BA8" w:rsidRDefault="00625BA8" w:rsidP="00625BA8">
            <w:pPr>
              <w:wordWrap w:val="0"/>
              <w:autoSpaceDN w:val="0"/>
              <w:snapToGrid w:val="0"/>
              <w:spacing w:line="290" w:lineRule="atLeast"/>
              <w:jc w:val="left"/>
              <w:rPr>
                <w:rFonts w:ascii="한컴바탕" w:eastAsia="한컴바탕" w:hAnsi="한컴바탕" w:cs="한컴바탕"/>
                <w:spacing w:val="-6"/>
                <w:szCs w:val="21"/>
                <w:lang w:eastAsia="ko-KR"/>
              </w:rPr>
            </w:pPr>
            <w:r w:rsidRPr="00625BA8">
              <w:rPr>
                <w:rFonts w:ascii="한컴바탕" w:eastAsia="한컴바탕" w:hAnsi="한컴바탕" w:cs="한컴바탕"/>
                <w:spacing w:val="-6"/>
                <w:szCs w:val="21"/>
                <w:lang w:eastAsia="ko-KR"/>
              </w:rPr>
              <w:t>(3)</w:t>
            </w:r>
            <w:r w:rsidRPr="00625BA8">
              <w:rPr>
                <w:rFonts w:ascii="한컴바탕" w:eastAsia="한컴바탕" w:hAnsi="한컴바탕" w:cs="한컴바탕"/>
                <w:spacing w:val="-6"/>
                <w:szCs w:val="21"/>
                <w:lang w:eastAsia="ko-KR"/>
              </w:rPr>
              <w:tab/>
              <w:t>조사 대상자의 법정대표인, 주요 책임자와 기타 관련 인력에게 수출입 활동과 관련된 상황 및 문제에 대하여 질문할 수 있다.</w:t>
            </w:r>
          </w:p>
          <w:p w:rsidR="00625BA8" w:rsidRPr="00625BA8" w:rsidRDefault="00625BA8" w:rsidP="00625BA8">
            <w:pPr>
              <w:wordWrap w:val="0"/>
              <w:autoSpaceDN w:val="0"/>
              <w:snapToGrid w:val="0"/>
              <w:spacing w:line="290" w:lineRule="atLeast"/>
              <w:jc w:val="left"/>
              <w:rPr>
                <w:rFonts w:ascii="한컴바탕" w:eastAsia="한컴바탕" w:hAnsi="한컴바탕" w:cs="한컴바탕"/>
                <w:spacing w:val="-6"/>
                <w:szCs w:val="21"/>
                <w:lang w:eastAsia="ko-KR"/>
              </w:rPr>
            </w:pPr>
            <w:r w:rsidRPr="00625BA8">
              <w:rPr>
                <w:rFonts w:ascii="한컴바탕" w:eastAsia="한컴바탕" w:hAnsi="한컴바탕" w:cs="한컴바탕"/>
                <w:spacing w:val="-6"/>
                <w:szCs w:val="21"/>
                <w:lang w:eastAsia="ko-KR"/>
              </w:rPr>
              <w:t>(4)</w:t>
            </w:r>
            <w:r w:rsidRPr="00625BA8">
              <w:rPr>
                <w:rFonts w:ascii="한컴바탕" w:eastAsia="한컴바탕" w:hAnsi="한컴바탕" w:cs="한컴바탕"/>
                <w:spacing w:val="-6"/>
                <w:szCs w:val="21"/>
                <w:lang w:eastAsia="ko-KR"/>
              </w:rPr>
              <w:tab/>
              <w:t>직속 세관 세관장 또는 그로부터 권한을 위임받은 예속 세관 세관장의 승인을 득한 후 조사 대상자가 상업은행 또는 기타 금융기구에서 개설한 예치금 계좌를 조회할 수 있다.</w:t>
            </w:r>
          </w:p>
          <w:p w:rsidR="00625BA8" w:rsidRPr="00625BA8" w:rsidRDefault="00625BA8" w:rsidP="00625BA8">
            <w:pPr>
              <w:wordWrap w:val="0"/>
              <w:autoSpaceDN w:val="0"/>
              <w:snapToGrid w:val="0"/>
              <w:spacing w:line="290" w:lineRule="atLeast"/>
              <w:jc w:val="left"/>
              <w:rPr>
                <w:rFonts w:ascii="한컴바탕" w:eastAsia="한컴바탕" w:hAnsi="한컴바탕" w:cs="한컴바탕"/>
                <w:spacing w:val="-6"/>
                <w:szCs w:val="21"/>
                <w:lang w:eastAsia="ko-KR"/>
              </w:rPr>
            </w:pPr>
            <w:r w:rsidRPr="00625BA8">
              <w:rPr>
                <w:rFonts w:ascii="한컴바탕" w:eastAsia="한컴바탕" w:hAnsi="한컴바탕" w:cs="한컴바탕" w:hint="eastAsia"/>
                <w:spacing w:val="-6"/>
                <w:szCs w:val="21"/>
                <w:lang w:eastAsia="ko-KR"/>
              </w:rPr>
              <w:t>제</w:t>
            </w:r>
            <w:r w:rsidRPr="00625BA8">
              <w:rPr>
                <w:rFonts w:ascii="한컴바탕" w:eastAsia="한컴바탕" w:hAnsi="한컴바탕" w:cs="한컴바탕"/>
                <w:spacing w:val="-6"/>
                <w:szCs w:val="21"/>
                <w:lang w:eastAsia="ko-KR"/>
              </w:rPr>
              <w:t>15조</w:t>
            </w:r>
            <w:r w:rsidRPr="00625BA8">
              <w:rPr>
                <w:rFonts w:ascii="한컴바탕" w:eastAsia="한컴바탕" w:hAnsi="한컴바탕" w:cs="한컴바탕"/>
                <w:spacing w:val="-6"/>
                <w:szCs w:val="21"/>
                <w:lang w:eastAsia="ko-KR"/>
              </w:rPr>
              <w:tab/>
              <w:t>세관은 조사 진행 시 조사 대상자가 장부•서류 등 관련 자료를 이동, 은닉, 변조, 훼기할 가능성이 있음을 발견한 경우 직속 세관 세관장 또는 그로부터 권한을 위임받은 예속 세관 세관장의 승인을 득한 후 그의 장부•서류 등 관련 자료와 관련 전자 데이터 저장 매개물에 대하여 차압, 압류 조치를 취할 수 있다. 해당 조치를 취함에 있어 조사 대상자의 정상적인 생산경영 활동을 방해하여서는 아니된다.</w:t>
            </w:r>
          </w:p>
          <w:p w:rsidR="00625BA8" w:rsidRPr="00625BA8" w:rsidRDefault="00625BA8" w:rsidP="00625BA8">
            <w:pPr>
              <w:wordWrap w:val="0"/>
              <w:autoSpaceDN w:val="0"/>
              <w:snapToGrid w:val="0"/>
              <w:spacing w:line="290" w:lineRule="atLeast"/>
              <w:jc w:val="left"/>
              <w:rPr>
                <w:rFonts w:ascii="한컴바탕" w:eastAsia="한컴바탕" w:hAnsi="한컴바탕" w:cs="한컴바탕"/>
                <w:spacing w:val="-6"/>
                <w:szCs w:val="21"/>
                <w:lang w:eastAsia="ko-KR"/>
              </w:rPr>
            </w:pPr>
            <w:r w:rsidRPr="00625BA8">
              <w:rPr>
                <w:rFonts w:ascii="한컴바탕" w:eastAsia="한컴바탕" w:hAnsi="한컴바탕" w:cs="한컴바탕" w:hint="eastAsia"/>
                <w:spacing w:val="-6"/>
                <w:szCs w:val="21"/>
                <w:lang w:eastAsia="ko-KR"/>
              </w:rPr>
              <w:t>세관은</w:t>
            </w:r>
            <w:r w:rsidRPr="00625BA8">
              <w:rPr>
                <w:rFonts w:ascii="한컴바탕" w:eastAsia="한컴바탕" w:hAnsi="한컴바탕" w:cs="한컴바탕"/>
                <w:spacing w:val="-6"/>
                <w:szCs w:val="21"/>
                <w:lang w:eastAsia="ko-KR"/>
              </w:rPr>
              <w:t xml:space="preserve"> 관련 상황에 대한 조사가 끝나거나 증거 수집이 끝난 후 즉시 장부•서류 등 관련 자료와 관련 전자 데이터 저장 매개물에 대한 차압, 압류 조치를 해제하여야 한다.</w:t>
            </w:r>
          </w:p>
          <w:p w:rsidR="00625BA8" w:rsidRPr="00625BA8" w:rsidRDefault="00625BA8" w:rsidP="00625BA8">
            <w:pPr>
              <w:wordWrap w:val="0"/>
              <w:autoSpaceDN w:val="0"/>
              <w:snapToGrid w:val="0"/>
              <w:spacing w:line="290" w:lineRule="atLeast"/>
              <w:jc w:val="left"/>
              <w:rPr>
                <w:rFonts w:ascii="한컴바탕" w:eastAsia="한컴바탕" w:hAnsi="한컴바탕" w:cs="한컴바탕"/>
                <w:spacing w:val="-6"/>
                <w:szCs w:val="21"/>
                <w:lang w:eastAsia="ko-KR"/>
              </w:rPr>
            </w:pPr>
            <w:r w:rsidRPr="00625BA8">
              <w:rPr>
                <w:rFonts w:ascii="한컴바탕" w:eastAsia="한컴바탕" w:hAnsi="한컴바탕" w:cs="한컴바탕" w:hint="eastAsia"/>
                <w:spacing w:val="-6"/>
                <w:szCs w:val="21"/>
                <w:lang w:eastAsia="ko-KR"/>
              </w:rPr>
              <w:t>제</w:t>
            </w:r>
            <w:r w:rsidRPr="00625BA8">
              <w:rPr>
                <w:rFonts w:ascii="한컴바탕" w:eastAsia="한컴바탕" w:hAnsi="한컴바탕" w:cs="한컴바탕"/>
                <w:spacing w:val="-6"/>
                <w:szCs w:val="21"/>
                <w:lang w:eastAsia="ko-KR"/>
              </w:rPr>
              <w:t>16조</w:t>
            </w:r>
            <w:r w:rsidRPr="00625BA8">
              <w:rPr>
                <w:rFonts w:ascii="한컴바탕" w:eastAsia="한컴바탕" w:hAnsi="한컴바탕" w:cs="한컴바탕"/>
                <w:spacing w:val="-6"/>
                <w:szCs w:val="21"/>
                <w:lang w:eastAsia="ko-KR"/>
              </w:rPr>
              <w:tab/>
              <w:t>세관은 조사에서 조사 대상자의 수출입화물이 세관법과 기타 관련 법률•행정법규의 규정을 위반한 혐의를 발견한 경우 직속 세관 세관장 또는 그로부터 권한을 위임받은 예속 세관 세관장의 승인을 득한 후 수출입화물에 대한 차압, 압류 등 조치를 취할 수 있다.</w:t>
            </w:r>
          </w:p>
          <w:p w:rsidR="00625BA8" w:rsidRPr="00625BA8" w:rsidRDefault="00625BA8" w:rsidP="00625BA8">
            <w:pPr>
              <w:wordWrap w:val="0"/>
              <w:autoSpaceDN w:val="0"/>
              <w:snapToGrid w:val="0"/>
              <w:spacing w:line="290" w:lineRule="atLeast"/>
              <w:jc w:val="left"/>
              <w:rPr>
                <w:rFonts w:ascii="한컴바탕" w:eastAsia="한컴바탕" w:hAnsi="한컴바탕" w:cs="한컴바탕"/>
                <w:spacing w:val="-6"/>
                <w:szCs w:val="21"/>
                <w:lang w:eastAsia="ko-KR"/>
              </w:rPr>
            </w:pPr>
            <w:r w:rsidRPr="00625BA8">
              <w:rPr>
                <w:rFonts w:ascii="한컴바탕" w:eastAsia="한컴바탕" w:hAnsi="한컴바탕" w:cs="한컴바탕" w:hint="eastAsia"/>
                <w:spacing w:val="-6"/>
                <w:szCs w:val="21"/>
                <w:lang w:eastAsia="ko-KR"/>
              </w:rPr>
              <w:t>제</w:t>
            </w:r>
            <w:r w:rsidRPr="00625BA8">
              <w:rPr>
                <w:rFonts w:ascii="한컴바탕" w:eastAsia="한컴바탕" w:hAnsi="한컴바탕" w:cs="한컴바탕"/>
                <w:spacing w:val="-6"/>
                <w:szCs w:val="21"/>
                <w:lang w:eastAsia="ko-KR"/>
              </w:rPr>
              <w:t>17조</w:t>
            </w:r>
            <w:r w:rsidRPr="00625BA8">
              <w:rPr>
                <w:rFonts w:ascii="한컴바탕" w:eastAsia="한컴바탕" w:hAnsi="한컴바탕" w:cs="한컴바탕"/>
                <w:spacing w:val="-6"/>
                <w:szCs w:val="21"/>
                <w:lang w:eastAsia="ko-KR"/>
              </w:rPr>
              <w:tab/>
              <w:t>조사 대상자는 세관의 조사업무에 협조하여야 하며 필요한 업무환경을 제공하여야 한다.</w:t>
            </w:r>
          </w:p>
          <w:p w:rsidR="00625BA8" w:rsidRPr="00625BA8" w:rsidRDefault="00625BA8" w:rsidP="00625BA8">
            <w:pPr>
              <w:wordWrap w:val="0"/>
              <w:autoSpaceDN w:val="0"/>
              <w:snapToGrid w:val="0"/>
              <w:spacing w:line="290" w:lineRule="atLeast"/>
              <w:jc w:val="left"/>
              <w:rPr>
                <w:rFonts w:ascii="한컴바탕" w:eastAsia="한컴바탕" w:hAnsi="한컴바탕" w:cs="한컴바탕"/>
                <w:spacing w:val="-6"/>
                <w:szCs w:val="21"/>
                <w:lang w:eastAsia="ko-KR"/>
              </w:rPr>
            </w:pPr>
            <w:r w:rsidRPr="00625BA8">
              <w:rPr>
                <w:rFonts w:ascii="한컴바탕" w:eastAsia="한컴바탕" w:hAnsi="한컴바탕" w:cs="한컴바탕" w:hint="eastAsia"/>
                <w:spacing w:val="-6"/>
                <w:szCs w:val="21"/>
                <w:lang w:eastAsia="ko-KR"/>
              </w:rPr>
              <w:t>제</w:t>
            </w:r>
            <w:r w:rsidRPr="00625BA8">
              <w:rPr>
                <w:rFonts w:ascii="한컴바탕" w:eastAsia="한컴바탕" w:hAnsi="한컴바탕" w:cs="한컴바탕"/>
                <w:spacing w:val="-6"/>
                <w:szCs w:val="21"/>
                <w:lang w:eastAsia="ko-KR"/>
              </w:rPr>
              <w:t>18조</w:t>
            </w:r>
            <w:r w:rsidRPr="00625BA8">
              <w:rPr>
                <w:rFonts w:ascii="한컴바탕" w:eastAsia="한컴바탕" w:hAnsi="한컴바탕" w:cs="한컴바탕"/>
                <w:spacing w:val="-6"/>
                <w:szCs w:val="21"/>
                <w:lang w:eastAsia="ko-KR"/>
              </w:rPr>
              <w:tab/>
              <w:t>조사 대상자는 세관의 조사를 수락하여야 하며 성실하게 정황을 반영하고 장부•서류 등 관련 자료를 제공하여야 하며 거절, 지연, 은폐하여서는 아니된다.</w:t>
            </w:r>
          </w:p>
          <w:p w:rsidR="00625BA8" w:rsidRPr="00625BA8" w:rsidRDefault="00625BA8" w:rsidP="00625BA8">
            <w:pPr>
              <w:wordWrap w:val="0"/>
              <w:autoSpaceDN w:val="0"/>
              <w:snapToGrid w:val="0"/>
              <w:spacing w:line="290" w:lineRule="atLeast"/>
              <w:jc w:val="left"/>
              <w:rPr>
                <w:rFonts w:ascii="한컴바탕" w:eastAsia="한컴바탕" w:hAnsi="한컴바탕" w:cs="한컴바탕"/>
                <w:spacing w:val="-6"/>
                <w:szCs w:val="21"/>
                <w:lang w:eastAsia="ko-KR"/>
              </w:rPr>
            </w:pPr>
            <w:r w:rsidRPr="00625BA8">
              <w:rPr>
                <w:rFonts w:ascii="한컴바탕" w:eastAsia="한컴바탕" w:hAnsi="한컴바탕" w:cs="한컴바탕" w:hint="eastAsia"/>
                <w:spacing w:val="-6"/>
                <w:szCs w:val="21"/>
                <w:lang w:eastAsia="ko-KR"/>
              </w:rPr>
              <w:t>조사</w:t>
            </w:r>
            <w:r w:rsidRPr="00625BA8">
              <w:rPr>
                <w:rFonts w:ascii="한컴바탕" w:eastAsia="한컴바탕" w:hAnsi="한컴바탕" w:cs="한컴바탕"/>
                <w:spacing w:val="-6"/>
                <w:szCs w:val="21"/>
                <w:lang w:eastAsia="ko-KR"/>
              </w:rPr>
              <w:t xml:space="preserve"> 대상자가 컴퓨터를 이용하여 기장하는 경우 기장 소프트웨어, 사용설명서 및 관련 자료를 세관에 제공하여야 한다.</w:t>
            </w:r>
          </w:p>
          <w:p w:rsidR="00625BA8" w:rsidRPr="00625BA8" w:rsidRDefault="00625BA8" w:rsidP="00625BA8">
            <w:pPr>
              <w:wordWrap w:val="0"/>
              <w:autoSpaceDN w:val="0"/>
              <w:snapToGrid w:val="0"/>
              <w:spacing w:line="290" w:lineRule="atLeast"/>
              <w:jc w:val="left"/>
              <w:rPr>
                <w:rFonts w:ascii="한컴바탕" w:eastAsia="한컴바탕" w:hAnsi="한컴바탕" w:cs="한컴바탕"/>
                <w:spacing w:val="-6"/>
                <w:szCs w:val="21"/>
                <w:lang w:eastAsia="ko-KR"/>
              </w:rPr>
            </w:pPr>
            <w:r w:rsidRPr="00625BA8">
              <w:rPr>
                <w:rFonts w:ascii="한컴바탕" w:eastAsia="한컴바탕" w:hAnsi="한컴바탕" w:cs="한컴바탕" w:hint="eastAsia"/>
                <w:spacing w:val="-6"/>
                <w:szCs w:val="21"/>
                <w:lang w:eastAsia="ko-KR"/>
              </w:rPr>
              <w:t>제</w:t>
            </w:r>
            <w:r w:rsidRPr="00625BA8">
              <w:rPr>
                <w:rFonts w:ascii="한컴바탕" w:eastAsia="한컴바탕" w:hAnsi="한컴바탕" w:cs="한컴바탕"/>
                <w:spacing w:val="-6"/>
                <w:szCs w:val="21"/>
                <w:lang w:eastAsia="ko-KR"/>
              </w:rPr>
              <w:t>19조</w:t>
            </w:r>
            <w:r w:rsidRPr="00625BA8">
              <w:rPr>
                <w:rFonts w:ascii="한컴바탕" w:eastAsia="한컴바탕" w:hAnsi="한컴바탕" w:cs="한컴바탕"/>
                <w:spacing w:val="-6"/>
                <w:szCs w:val="21"/>
                <w:lang w:eastAsia="ko-KR"/>
              </w:rPr>
              <w:tab/>
              <w:t xml:space="preserve">세관이 장부•서류 등 관련 자료를 열람, 복사하거나 조사 대상자의 생산경영장소, 화물보관장소를 방문하여 검사를 실시하는 경우 조사 대상자의 법정대표인 또는 주요 책임자 또는 그가 지정한 대표가 현장에 있어야 하며 세관의 요구에 따라 장부를 점검하고 화물보관 장소를 공개하며 </w:t>
            </w:r>
            <w:r w:rsidRPr="00625BA8">
              <w:rPr>
                <w:rFonts w:ascii="한컴바탕" w:eastAsia="한컴바탕" w:hAnsi="한컴바탕" w:cs="한컴바탕"/>
                <w:spacing w:val="-6"/>
                <w:szCs w:val="21"/>
                <w:lang w:eastAsia="ko-KR"/>
              </w:rPr>
              <w:lastRenderedPageBreak/>
              <w:t>화물을 이동하거나 화물 포장을 열어야 한다.</w:t>
            </w:r>
          </w:p>
          <w:p w:rsidR="00625BA8" w:rsidRPr="00625BA8" w:rsidRDefault="00625BA8" w:rsidP="00625BA8">
            <w:pPr>
              <w:wordWrap w:val="0"/>
              <w:autoSpaceDN w:val="0"/>
              <w:snapToGrid w:val="0"/>
              <w:spacing w:line="290" w:lineRule="atLeast"/>
              <w:jc w:val="left"/>
              <w:rPr>
                <w:rFonts w:ascii="한컴바탕" w:eastAsia="한컴바탕" w:hAnsi="한컴바탕" w:cs="한컴바탕"/>
                <w:spacing w:val="-6"/>
                <w:szCs w:val="21"/>
                <w:lang w:eastAsia="ko-KR"/>
              </w:rPr>
            </w:pPr>
            <w:r w:rsidRPr="00625BA8">
              <w:rPr>
                <w:rFonts w:ascii="한컴바탕" w:eastAsia="한컴바탕" w:hAnsi="한컴바탕" w:cs="한컴바탕" w:hint="eastAsia"/>
                <w:spacing w:val="-6"/>
                <w:szCs w:val="21"/>
                <w:lang w:eastAsia="ko-KR"/>
              </w:rPr>
              <w:t>제</w:t>
            </w:r>
            <w:r w:rsidRPr="00625BA8">
              <w:rPr>
                <w:rFonts w:ascii="한컴바탕" w:eastAsia="한컴바탕" w:hAnsi="한컴바탕" w:cs="한컴바탕"/>
                <w:spacing w:val="-6"/>
                <w:szCs w:val="21"/>
                <w:lang w:eastAsia="ko-KR"/>
              </w:rPr>
              <w:t>20조</w:t>
            </w:r>
            <w:r w:rsidRPr="00625BA8">
              <w:rPr>
                <w:rFonts w:ascii="한컴바탕" w:eastAsia="한컴바탕" w:hAnsi="한컴바탕" w:cs="한컴바탕"/>
                <w:spacing w:val="-6"/>
                <w:szCs w:val="21"/>
                <w:lang w:eastAsia="ko-KR"/>
              </w:rPr>
              <w:tab/>
              <w:t>세관이 조사 진행 시 조사 대상자와 재무거래 또는 기타 상업거래가 있는 기업•조직은 성실하게 세관에 조사 대상자의 관련 상황을 반영하고 관련 자료와 증명서류를 제공하여야 한다.</w:t>
            </w:r>
          </w:p>
          <w:p w:rsidR="00625BA8" w:rsidRPr="00625BA8" w:rsidRDefault="00625BA8" w:rsidP="00625BA8">
            <w:pPr>
              <w:wordWrap w:val="0"/>
              <w:autoSpaceDN w:val="0"/>
              <w:snapToGrid w:val="0"/>
              <w:spacing w:line="290" w:lineRule="atLeast"/>
              <w:jc w:val="left"/>
              <w:rPr>
                <w:rFonts w:ascii="한컴바탕" w:eastAsia="한컴바탕" w:hAnsi="한컴바탕" w:cs="한컴바탕"/>
                <w:spacing w:val="-6"/>
                <w:szCs w:val="21"/>
                <w:lang w:eastAsia="ko-KR"/>
              </w:rPr>
            </w:pPr>
            <w:r w:rsidRPr="00625BA8">
              <w:rPr>
                <w:rFonts w:ascii="한컴바탕" w:eastAsia="한컴바탕" w:hAnsi="한컴바탕" w:cs="한컴바탕" w:hint="eastAsia"/>
                <w:spacing w:val="-6"/>
                <w:szCs w:val="21"/>
                <w:lang w:eastAsia="ko-KR"/>
              </w:rPr>
              <w:t>제</w:t>
            </w:r>
            <w:r w:rsidRPr="00625BA8">
              <w:rPr>
                <w:rFonts w:ascii="한컴바탕" w:eastAsia="한컴바탕" w:hAnsi="한컴바탕" w:cs="한컴바탕"/>
                <w:spacing w:val="-6"/>
                <w:szCs w:val="21"/>
                <w:lang w:eastAsia="ko-KR"/>
              </w:rPr>
              <w:t>21조</w:t>
            </w:r>
            <w:r w:rsidRPr="00625BA8">
              <w:rPr>
                <w:rFonts w:ascii="한컴바탕" w:eastAsia="한컴바탕" w:hAnsi="한컴바탕" w:cs="한컴바탕"/>
                <w:spacing w:val="-6"/>
                <w:szCs w:val="21"/>
                <w:lang w:eastAsia="ko-KR"/>
              </w:rPr>
              <w:tab/>
              <w:t>세관은 조사를 진행함에 있어 회계, 세무 등 분야의 전문기구에 의뢰하여 관련 문제에 대한 전문적인 결론을 도출할 수 있다.</w:t>
            </w:r>
          </w:p>
          <w:p w:rsidR="00625BA8" w:rsidRPr="00625BA8" w:rsidRDefault="00625BA8" w:rsidP="00625BA8">
            <w:pPr>
              <w:wordWrap w:val="0"/>
              <w:autoSpaceDN w:val="0"/>
              <w:snapToGrid w:val="0"/>
              <w:spacing w:line="290" w:lineRule="atLeast"/>
              <w:jc w:val="left"/>
              <w:rPr>
                <w:rFonts w:ascii="한컴바탕" w:eastAsia="한컴바탕" w:hAnsi="한컴바탕" w:cs="한컴바탕"/>
                <w:spacing w:val="-6"/>
                <w:szCs w:val="21"/>
                <w:lang w:eastAsia="ko-KR"/>
              </w:rPr>
            </w:pPr>
            <w:r w:rsidRPr="00625BA8">
              <w:rPr>
                <w:rFonts w:ascii="한컴바탕" w:eastAsia="한컴바탕" w:hAnsi="한컴바탕" w:cs="한컴바탕" w:hint="eastAsia"/>
                <w:spacing w:val="-6"/>
                <w:szCs w:val="21"/>
                <w:lang w:eastAsia="ko-KR"/>
              </w:rPr>
              <w:t>조사</w:t>
            </w:r>
            <w:r w:rsidRPr="00625BA8">
              <w:rPr>
                <w:rFonts w:ascii="한컴바탕" w:eastAsia="한컴바탕" w:hAnsi="한컴바탕" w:cs="한컴바탕"/>
                <w:spacing w:val="-6"/>
                <w:szCs w:val="21"/>
                <w:lang w:eastAsia="ko-KR"/>
              </w:rPr>
              <w:t xml:space="preserve"> 대상자가 회계, 세무 등 분야의 전문기구에 의뢰하여 도출한 전문적 결론은 세관 조사의 참고적인 근거로 삼을 수 있다.</w:t>
            </w:r>
          </w:p>
          <w:p w:rsidR="00625BA8" w:rsidRPr="00625BA8" w:rsidRDefault="00625BA8" w:rsidP="00625BA8">
            <w:pPr>
              <w:wordWrap w:val="0"/>
              <w:autoSpaceDN w:val="0"/>
              <w:snapToGrid w:val="0"/>
              <w:spacing w:line="290" w:lineRule="atLeast"/>
              <w:jc w:val="left"/>
              <w:rPr>
                <w:rFonts w:ascii="한컴바탕" w:eastAsia="한컴바탕" w:hAnsi="한컴바탕" w:cs="한컴바탕"/>
                <w:spacing w:val="-6"/>
                <w:szCs w:val="21"/>
                <w:lang w:eastAsia="ko-KR"/>
              </w:rPr>
            </w:pPr>
            <w:r w:rsidRPr="00625BA8">
              <w:rPr>
                <w:rFonts w:ascii="한컴바탕" w:eastAsia="한컴바탕" w:hAnsi="한컴바탕" w:cs="한컴바탕" w:hint="eastAsia"/>
                <w:spacing w:val="-6"/>
                <w:szCs w:val="21"/>
                <w:lang w:eastAsia="ko-KR"/>
              </w:rPr>
              <w:t>제</w:t>
            </w:r>
            <w:r w:rsidRPr="00625BA8">
              <w:rPr>
                <w:rFonts w:ascii="한컴바탕" w:eastAsia="한컴바탕" w:hAnsi="한컴바탕" w:cs="한컴바탕"/>
                <w:spacing w:val="-6"/>
                <w:szCs w:val="21"/>
                <w:lang w:eastAsia="ko-KR"/>
              </w:rPr>
              <w:t>22조</w:t>
            </w:r>
            <w:r w:rsidRPr="00625BA8">
              <w:rPr>
                <w:rFonts w:ascii="한컴바탕" w:eastAsia="한컴바탕" w:hAnsi="한컴바탕" w:cs="한컴바탕"/>
                <w:spacing w:val="-6"/>
                <w:szCs w:val="21"/>
                <w:lang w:eastAsia="ko-KR"/>
              </w:rPr>
              <w:tab/>
              <w:t>세관 조사팀은 조사를 실시한 후 조사보고서를 세관에 제출하여야 한다. 조사보고서에서 조사 대상자에게 법위반 혐의가 있는 것으로 확인한 경우 조사보고서를 세관에 제출하기에 앞서 조사보고서에서 확인한 사실에 대하여 조사 대상자의 의견을 구하여야 하며 조사 대상자는 관련 서류를 받은 날로부터 7일 내에 그의 서면 의견을 세관에 제출하여야 한다.</w:t>
            </w:r>
          </w:p>
          <w:p w:rsidR="00625BA8" w:rsidRPr="00625BA8" w:rsidRDefault="00625BA8" w:rsidP="00625BA8">
            <w:pPr>
              <w:wordWrap w:val="0"/>
              <w:autoSpaceDN w:val="0"/>
              <w:snapToGrid w:val="0"/>
              <w:spacing w:line="290" w:lineRule="atLeast"/>
              <w:jc w:val="left"/>
              <w:rPr>
                <w:rFonts w:ascii="한컴바탕" w:eastAsia="한컴바탕" w:hAnsi="한컴바탕" w:cs="한컴바탕"/>
                <w:spacing w:val="-6"/>
                <w:szCs w:val="21"/>
                <w:lang w:eastAsia="ko-KR"/>
              </w:rPr>
            </w:pPr>
            <w:r w:rsidRPr="00625BA8">
              <w:rPr>
                <w:rFonts w:ascii="한컴바탕" w:eastAsia="한컴바탕" w:hAnsi="한컴바탕" w:cs="한컴바탕" w:hint="eastAsia"/>
                <w:spacing w:val="-6"/>
                <w:szCs w:val="21"/>
                <w:lang w:eastAsia="ko-KR"/>
              </w:rPr>
              <w:t>제</w:t>
            </w:r>
            <w:r w:rsidRPr="00625BA8">
              <w:rPr>
                <w:rFonts w:ascii="한컴바탕" w:eastAsia="한컴바탕" w:hAnsi="한컴바탕" w:cs="한컴바탕"/>
                <w:spacing w:val="-6"/>
                <w:szCs w:val="21"/>
                <w:lang w:eastAsia="ko-KR"/>
              </w:rPr>
              <w:t>23조</w:t>
            </w:r>
            <w:r w:rsidRPr="00625BA8">
              <w:rPr>
                <w:rFonts w:ascii="한컴바탕" w:eastAsia="한컴바탕" w:hAnsi="한컴바탕" w:cs="한컴바탕"/>
                <w:spacing w:val="-6"/>
                <w:szCs w:val="21"/>
                <w:lang w:eastAsia="ko-KR"/>
              </w:rPr>
              <w:tab/>
              <w:t>세관은 조사보고서를 제출받은 날로부터 30일 내에 조사 결론을 내리고 조사 대상자에게 송달하여야 한다.</w:t>
            </w:r>
          </w:p>
          <w:p w:rsidR="00625BA8" w:rsidRPr="00625BA8" w:rsidRDefault="00625BA8" w:rsidP="00625BA8">
            <w:pPr>
              <w:wordWrap w:val="0"/>
              <w:autoSpaceDN w:val="0"/>
              <w:snapToGrid w:val="0"/>
              <w:spacing w:line="290" w:lineRule="atLeast"/>
              <w:jc w:val="left"/>
              <w:rPr>
                <w:rFonts w:ascii="한컴바탕" w:eastAsia="한컴바탕" w:hAnsi="한컴바탕" w:cs="한컴바탕"/>
                <w:spacing w:val="-12"/>
                <w:szCs w:val="21"/>
                <w:lang w:eastAsia="ko-KR"/>
              </w:rPr>
            </w:pPr>
            <w:r w:rsidRPr="00625BA8">
              <w:rPr>
                <w:rFonts w:ascii="한컴바탕" w:eastAsia="한컴바탕" w:hAnsi="한컴바탕" w:cs="한컴바탕" w:hint="eastAsia"/>
                <w:spacing w:val="-12"/>
                <w:szCs w:val="21"/>
                <w:lang w:eastAsia="ko-KR"/>
              </w:rPr>
              <w:t>세관은</w:t>
            </w:r>
            <w:r w:rsidRPr="00625BA8">
              <w:rPr>
                <w:rFonts w:ascii="한컴바탕" w:eastAsia="한컴바탕" w:hAnsi="한컴바탕" w:cs="한컴바탕"/>
                <w:spacing w:val="-12"/>
                <w:szCs w:val="21"/>
                <w:lang w:eastAsia="ko-KR"/>
              </w:rPr>
              <w:t xml:space="preserve"> 조사 결론에서 해당 결론을 내린 이유를 설명하여야 하며 조사 대상자의 권리를 고지하여야 한다.</w:t>
            </w:r>
          </w:p>
          <w:p w:rsidR="00625BA8" w:rsidRPr="00625BA8" w:rsidRDefault="00625BA8" w:rsidP="00625BA8">
            <w:pPr>
              <w:wordWrap w:val="0"/>
              <w:autoSpaceDN w:val="0"/>
              <w:snapToGrid w:val="0"/>
              <w:spacing w:line="290" w:lineRule="atLeast"/>
              <w:jc w:val="left"/>
              <w:rPr>
                <w:rFonts w:ascii="한컴바탕" w:eastAsia="한컴바탕" w:hAnsi="한컴바탕" w:cs="한컴바탕"/>
                <w:spacing w:val="-6"/>
                <w:szCs w:val="21"/>
                <w:lang w:eastAsia="ko-KR"/>
              </w:rPr>
            </w:pPr>
          </w:p>
          <w:p w:rsidR="00625BA8" w:rsidRPr="00625BA8" w:rsidRDefault="00625BA8" w:rsidP="00625BA8">
            <w:pPr>
              <w:wordWrap w:val="0"/>
              <w:autoSpaceDN w:val="0"/>
              <w:snapToGrid w:val="0"/>
              <w:spacing w:line="290" w:lineRule="atLeast"/>
              <w:jc w:val="left"/>
              <w:rPr>
                <w:rFonts w:ascii="한컴바탕" w:eastAsia="한컴바탕" w:hAnsi="한컴바탕" w:cs="한컴바탕"/>
                <w:spacing w:val="-6"/>
                <w:szCs w:val="21"/>
                <w:lang w:eastAsia="ko-KR"/>
              </w:rPr>
            </w:pPr>
            <w:r w:rsidRPr="00625BA8">
              <w:rPr>
                <w:rFonts w:ascii="한컴바탕" w:eastAsia="한컴바탕" w:hAnsi="한컴바탕" w:cs="한컴바탕" w:hint="eastAsia"/>
                <w:spacing w:val="-6"/>
                <w:szCs w:val="21"/>
                <w:lang w:eastAsia="ko-KR"/>
              </w:rPr>
              <w:t>제</w:t>
            </w:r>
            <w:r w:rsidRPr="00625BA8">
              <w:rPr>
                <w:rFonts w:ascii="한컴바탕" w:eastAsia="한컴바탕" w:hAnsi="한컴바탕" w:cs="한컴바탕"/>
                <w:spacing w:val="-6"/>
                <w:szCs w:val="21"/>
                <w:lang w:eastAsia="ko-KR"/>
              </w:rPr>
              <w:t>4장 세관 조사의 처리</w:t>
            </w:r>
          </w:p>
          <w:p w:rsidR="00625BA8" w:rsidRPr="00625BA8" w:rsidRDefault="00625BA8" w:rsidP="00625BA8">
            <w:pPr>
              <w:wordWrap w:val="0"/>
              <w:autoSpaceDN w:val="0"/>
              <w:snapToGrid w:val="0"/>
              <w:spacing w:line="290" w:lineRule="atLeast"/>
              <w:jc w:val="left"/>
              <w:rPr>
                <w:rFonts w:ascii="한컴바탕" w:eastAsia="한컴바탕" w:hAnsi="한컴바탕" w:cs="한컴바탕"/>
                <w:spacing w:val="-6"/>
                <w:szCs w:val="21"/>
                <w:lang w:eastAsia="ko-KR"/>
              </w:rPr>
            </w:pPr>
            <w:r w:rsidRPr="00625BA8">
              <w:rPr>
                <w:rFonts w:ascii="한컴바탕" w:eastAsia="한컴바탕" w:hAnsi="한컴바탕" w:cs="한컴바탕" w:hint="eastAsia"/>
                <w:spacing w:val="-6"/>
                <w:szCs w:val="21"/>
                <w:lang w:eastAsia="ko-KR"/>
              </w:rPr>
              <w:t>제</w:t>
            </w:r>
            <w:r w:rsidRPr="00625BA8">
              <w:rPr>
                <w:rFonts w:ascii="한컴바탕" w:eastAsia="한컴바탕" w:hAnsi="한컴바탕" w:cs="한컴바탕"/>
                <w:spacing w:val="-6"/>
                <w:szCs w:val="21"/>
                <w:lang w:eastAsia="ko-KR"/>
              </w:rPr>
              <w:t>24조</w:t>
            </w:r>
            <w:r w:rsidRPr="00625BA8">
              <w:rPr>
                <w:rFonts w:ascii="한컴바탕" w:eastAsia="한컴바탕" w:hAnsi="한컴바탕" w:cs="한컴바탕"/>
                <w:spacing w:val="-6"/>
                <w:szCs w:val="21"/>
                <w:lang w:eastAsia="ko-KR"/>
              </w:rPr>
              <w:tab/>
              <w:t>세관 조사에서 관세 또는 기타 수입단계의 세금이 적게 부과되었거나 누락된 사실이 발견되었을 경우 세관은 세관법과 조세 징수 관련 법률•행정법규의 규정에 따라 조사 대상자에게 세금을 보충 징수하여야 한다. 조사 대상자의 규정 위반으로 인하여 세금이 적게 부과되었거나 누락된 경우 세관은 세관법과 조세 징수 관련 법률•행정법규의 규정에 따라 추징하여야 한다.</w:t>
            </w:r>
          </w:p>
          <w:p w:rsidR="00625BA8" w:rsidRPr="00625BA8" w:rsidRDefault="00625BA8" w:rsidP="00625BA8">
            <w:pPr>
              <w:wordWrap w:val="0"/>
              <w:autoSpaceDN w:val="0"/>
              <w:snapToGrid w:val="0"/>
              <w:spacing w:line="290" w:lineRule="atLeast"/>
              <w:jc w:val="left"/>
              <w:rPr>
                <w:rFonts w:ascii="한컴바탕" w:eastAsia="한컴바탕" w:hAnsi="한컴바탕" w:cs="한컴바탕"/>
                <w:spacing w:val="-6"/>
                <w:szCs w:val="21"/>
                <w:lang w:eastAsia="ko-KR"/>
              </w:rPr>
            </w:pPr>
            <w:r w:rsidRPr="00625BA8">
              <w:rPr>
                <w:rFonts w:ascii="한컴바탕" w:eastAsia="한컴바탕" w:hAnsi="한컴바탕" w:cs="한컴바탕" w:hint="eastAsia"/>
                <w:spacing w:val="-6"/>
                <w:szCs w:val="21"/>
                <w:lang w:eastAsia="ko-KR"/>
              </w:rPr>
              <w:t>조사</w:t>
            </w:r>
            <w:r w:rsidRPr="00625BA8">
              <w:rPr>
                <w:rFonts w:ascii="한컴바탕" w:eastAsia="한컴바탕" w:hAnsi="한컴바탕" w:cs="한컴바탕"/>
                <w:spacing w:val="-6"/>
                <w:szCs w:val="21"/>
                <w:lang w:eastAsia="ko-KR"/>
              </w:rPr>
              <w:t xml:space="preserve"> 대상자가 세관이 규정한 기한 내에 세금을 납부하지 아니한 경우 세관은 세관법 제60조 제1항, 제2항의 규정에 따라 강제집행 조치를 취할 수 있다.</w:t>
            </w:r>
          </w:p>
          <w:p w:rsidR="00625BA8" w:rsidRPr="00625BA8" w:rsidRDefault="00625BA8" w:rsidP="00625BA8">
            <w:pPr>
              <w:wordWrap w:val="0"/>
              <w:autoSpaceDN w:val="0"/>
              <w:snapToGrid w:val="0"/>
              <w:spacing w:line="290" w:lineRule="atLeast"/>
              <w:jc w:val="left"/>
              <w:rPr>
                <w:rFonts w:ascii="한컴바탕" w:eastAsia="한컴바탕" w:hAnsi="한컴바탕" w:cs="한컴바탕"/>
                <w:spacing w:val="-6"/>
                <w:szCs w:val="21"/>
                <w:lang w:eastAsia="ko-KR"/>
              </w:rPr>
            </w:pPr>
            <w:r w:rsidRPr="00625BA8">
              <w:rPr>
                <w:rFonts w:ascii="한컴바탕" w:eastAsia="한컴바탕" w:hAnsi="한컴바탕" w:cs="한컴바탕" w:hint="eastAsia"/>
                <w:spacing w:val="-6"/>
                <w:szCs w:val="21"/>
                <w:lang w:eastAsia="ko-KR"/>
              </w:rPr>
              <w:t>제</w:t>
            </w:r>
            <w:r w:rsidRPr="00625BA8">
              <w:rPr>
                <w:rFonts w:ascii="한컴바탕" w:eastAsia="한컴바탕" w:hAnsi="한컴바탕" w:cs="한컴바탕"/>
                <w:spacing w:val="-6"/>
                <w:szCs w:val="21"/>
                <w:lang w:eastAsia="ko-KR"/>
              </w:rPr>
              <w:t>25조</w:t>
            </w:r>
            <w:r w:rsidRPr="00625BA8">
              <w:rPr>
                <w:rFonts w:ascii="한컴바탕" w:eastAsia="한컴바탕" w:hAnsi="한컴바탕" w:cs="한컴바탕"/>
                <w:spacing w:val="-6"/>
                <w:szCs w:val="21"/>
                <w:lang w:eastAsia="ko-KR"/>
              </w:rPr>
              <w:tab/>
              <w:t>이 조례 제16조의 규정에 따라 차압, 압류 조치가 취해진 해당 수출입화물이 세관의 조사에서 법위반 혐의가 배제된 경우 세관은 즉시 차압, 압류 조치를 해제하여야 하며 세관의 조사에서 법위반 사실이 확인된 경우 세관이 세관법과 세관 행정처벌 실시조례의 규정에 따라 처리한다.</w:t>
            </w:r>
          </w:p>
          <w:p w:rsidR="00625BA8" w:rsidRPr="00625BA8" w:rsidRDefault="00625BA8" w:rsidP="00625BA8">
            <w:pPr>
              <w:wordWrap w:val="0"/>
              <w:autoSpaceDN w:val="0"/>
              <w:snapToGrid w:val="0"/>
              <w:spacing w:line="290" w:lineRule="atLeast"/>
              <w:jc w:val="left"/>
              <w:rPr>
                <w:rFonts w:ascii="한컴바탕" w:eastAsia="한컴바탕" w:hAnsi="한컴바탕" w:cs="한컴바탕"/>
                <w:spacing w:val="-6"/>
                <w:szCs w:val="21"/>
                <w:lang w:eastAsia="ko-KR"/>
              </w:rPr>
            </w:pPr>
            <w:r w:rsidRPr="00625BA8">
              <w:rPr>
                <w:rFonts w:ascii="한컴바탕" w:eastAsia="한컴바탕" w:hAnsi="한컴바탕" w:cs="한컴바탕" w:hint="eastAsia"/>
                <w:spacing w:val="-6"/>
                <w:szCs w:val="21"/>
                <w:lang w:eastAsia="ko-KR"/>
              </w:rPr>
              <w:t>제</w:t>
            </w:r>
            <w:r w:rsidRPr="00625BA8">
              <w:rPr>
                <w:rFonts w:ascii="한컴바탕" w:eastAsia="한컴바탕" w:hAnsi="한컴바탕" w:cs="한컴바탕"/>
                <w:spacing w:val="-6"/>
                <w:szCs w:val="21"/>
                <w:lang w:eastAsia="ko-KR"/>
              </w:rPr>
              <w:t>26조</w:t>
            </w:r>
            <w:r w:rsidRPr="00625BA8">
              <w:rPr>
                <w:rFonts w:ascii="한컴바탕" w:eastAsia="한컴바탕" w:hAnsi="한컴바탕" w:cs="한컴바탕"/>
                <w:spacing w:val="-6"/>
                <w:szCs w:val="21"/>
                <w:lang w:eastAsia="ko-KR"/>
              </w:rPr>
              <w:tab/>
              <w:t xml:space="preserve">세관의 조사에서 조사 대상자가 세관 감독관리 규정을 위반한 사실이 확인된 경우 세관이 </w:t>
            </w:r>
            <w:r w:rsidRPr="00625BA8">
              <w:rPr>
                <w:rFonts w:ascii="한컴바탕" w:eastAsia="한컴바탕" w:hAnsi="한컴바탕" w:cs="한컴바탕"/>
                <w:spacing w:val="-6"/>
                <w:szCs w:val="21"/>
                <w:lang w:eastAsia="ko-KR"/>
              </w:rPr>
              <w:lastRenderedPageBreak/>
              <w:t>세관법과 세관 행정처벌 실시조례의 규정에 따라 처리한다.</w:t>
            </w:r>
          </w:p>
          <w:p w:rsidR="00625BA8" w:rsidRPr="00625BA8" w:rsidRDefault="00625BA8" w:rsidP="00625BA8">
            <w:pPr>
              <w:wordWrap w:val="0"/>
              <w:autoSpaceDN w:val="0"/>
              <w:snapToGrid w:val="0"/>
              <w:spacing w:line="290" w:lineRule="atLeast"/>
              <w:jc w:val="left"/>
              <w:rPr>
                <w:rFonts w:ascii="한컴바탕" w:eastAsia="한컴바탕" w:hAnsi="한컴바탕" w:cs="한컴바탕"/>
                <w:spacing w:val="-6"/>
                <w:szCs w:val="21"/>
                <w:lang w:eastAsia="ko-KR"/>
              </w:rPr>
            </w:pPr>
            <w:r w:rsidRPr="00625BA8">
              <w:rPr>
                <w:rFonts w:ascii="한컴바탕" w:eastAsia="한컴바탕" w:hAnsi="한컴바탕" w:cs="한컴바탕" w:hint="eastAsia"/>
                <w:spacing w:val="-6"/>
                <w:szCs w:val="21"/>
                <w:lang w:eastAsia="ko-KR"/>
              </w:rPr>
              <w:t>수출입화물과</w:t>
            </w:r>
            <w:r w:rsidRPr="00625BA8">
              <w:rPr>
                <w:rFonts w:ascii="한컴바탕" w:eastAsia="한컴바탕" w:hAnsi="한컴바탕" w:cs="한컴바탕"/>
                <w:spacing w:val="-6"/>
                <w:szCs w:val="21"/>
                <w:lang w:eastAsia="ko-KR"/>
              </w:rPr>
              <w:t xml:space="preserve"> 직접적 연관이 있는 기업•조직이 자발적으로 그의 해관 감독관리 규정 위반 행위를 보고하고 해관의 처리 결정을 받아들인 경우 가볍게 처벌하거나 처벌을 경감하여야 한다.</w:t>
            </w:r>
          </w:p>
          <w:p w:rsidR="00625BA8" w:rsidRPr="00625BA8" w:rsidRDefault="00625BA8" w:rsidP="00625BA8">
            <w:pPr>
              <w:wordWrap w:val="0"/>
              <w:autoSpaceDN w:val="0"/>
              <w:snapToGrid w:val="0"/>
              <w:spacing w:line="290" w:lineRule="atLeast"/>
              <w:jc w:val="left"/>
              <w:rPr>
                <w:rFonts w:ascii="한컴바탕" w:eastAsia="한컴바탕" w:hAnsi="한컴바탕" w:cs="한컴바탕"/>
                <w:spacing w:val="-6"/>
                <w:szCs w:val="21"/>
                <w:lang w:eastAsia="ko-KR"/>
              </w:rPr>
            </w:pPr>
            <w:r w:rsidRPr="00625BA8">
              <w:rPr>
                <w:rFonts w:ascii="한컴바탕" w:eastAsia="한컴바탕" w:hAnsi="한컴바탕" w:cs="한컴바탕" w:hint="eastAsia"/>
                <w:spacing w:val="-6"/>
                <w:szCs w:val="21"/>
                <w:lang w:eastAsia="ko-KR"/>
              </w:rPr>
              <w:t>제</w:t>
            </w:r>
            <w:r w:rsidRPr="00625BA8">
              <w:rPr>
                <w:rFonts w:ascii="한컴바탕" w:eastAsia="한컴바탕" w:hAnsi="한컴바탕" w:cs="한컴바탕"/>
                <w:spacing w:val="-6"/>
                <w:szCs w:val="21"/>
                <w:lang w:eastAsia="ko-KR"/>
              </w:rPr>
              <w:t>27조</w:t>
            </w:r>
            <w:r w:rsidRPr="00625BA8">
              <w:rPr>
                <w:rFonts w:ascii="한컴바탕" w:eastAsia="한컴바탕" w:hAnsi="한컴바탕" w:cs="한컴바탕"/>
                <w:spacing w:val="-6"/>
                <w:szCs w:val="21"/>
                <w:lang w:eastAsia="ko-KR"/>
              </w:rPr>
              <w:tab/>
              <w:t>세관의 조사에서 발견된 조사 대상자의 밀수 행위가 범죄 요건을 구성하는 경우 법에 의거하여 형사책임을 묻는다. 범죄 요건을 구성하지 아니하는 경우 세관이 세관법과 세관 행정처벌 실시조례의 규정에 따라 처리한다.</w:t>
            </w:r>
          </w:p>
          <w:p w:rsidR="00625BA8" w:rsidRPr="00625BA8" w:rsidRDefault="00625BA8" w:rsidP="00625BA8">
            <w:pPr>
              <w:wordWrap w:val="0"/>
              <w:autoSpaceDN w:val="0"/>
              <w:snapToGrid w:val="0"/>
              <w:spacing w:line="290" w:lineRule="atLeast"/>
              <w:jc w:val="left"/>
              <w:rPr>
                <w:rFonts w:ascii="한컴바탕" w:eastAsia="한컴바탕" w:hAnsi="한컴바탕" w:cs="한컴바탕"/>
                <w:spacing w:val="-6"/>
                <w:szCs w:val="21"/>
                <w:lang w:eastAsia="ko-KR"/>
              </w:rPr>
            </w:pPr>
            <w:r w:rsidRPr="00625BA8">
              <w:rPr>
                <w:rFonts w:ascii="한컴바탕" w:eastAsia="한컴바탕" w:hAnsi="한컴바탕" w:cs="한컴바탕" w:hint="eastAsia"/>
                <w:spacing w:val="-6"/>
                <w:szCs w:val="21"/>
                <w:lang w:eastAsia="ko-KR"/>
              </w:rPr>
              <w:t>제</w:t>
            </w:r>
            <w:r w:rsidRPr="00625BA8">
              <w:rPr>
                <w:rFonts w:ascii="한컴바탕" w:eastAsia="한컴바탕" w:hAnsi="한컴바탕" w:cs="한컴바탕"/>
                <w:spacing w:val="-6"/>
                <w:szCs w:val="21"/>
                <w:lang w:eastAsia="ko-KR"/>
              </w:rPr>
              <w:t>28조</w:t>
            </w:r>
            <w:r w:rsidRPr="00625BA8">
              <w:rPr>
                <w:rFonts w:ascii="한컴바탕" w:eastAsia="한컴바탕" w:hAnsi="한컴바탕" w:cs="한컴바탕"/>
                <w:spacing w:val="-6"/>
                <w:szCs w:val="21"/>
                <w:lang w:eastAsia="ko-KR"/>
              </w:rPr>
              <w:tab/>
              <w:t>세관이 조사를 통하여 보충징수 또는 추징하기로 결정한 세금, 몰수한 밀수 화물과 불법소득 및 부과한 과징금은 전부 국고에 귀속된다.</w:t>
            </w:r>
          </w:p>
          <w:p w:rsidR="00625BA8" w:rsidRPr="00625BA8" w:rsidRDefault="00625BA8" w:rsidP="00625BA8">
            <w:pPr>
              <w:wordWrap w:val="0"/>
              <w:autoSpaceDN w:val="0"/>
              <w:snapToGrid w:val="0"/>
              <w:spacing w:line="290" w:lineRule="atLeast"/>
              <w:jc w:val="left"/>
              <w:rPr>
                <w:rFonts w:ascii="한컴바탕" w:eastAsia="한컴바탕" w:hAnsi="한컴바탕" w:cs="한컴바탕"/>
                <w:spacing w:val="-6"/>
                <w:szCs w:val="21"/>
                <w:lang w:eastAsia="ko-KR"/>
              </w:rPr>
            </w:pPr>
            <w:r w:rsidRPr="00625BA8">
              <w:rPr>
                <w:rFonts w:ascii="한컴바탕" w:eastAsia="한컴바탕" w:hAnsi="한컴바탕" w:cs="한컴바탕" w:hint="eastAsia"/>
                <w:spacing w:val="-6"/>
                <w:szCs w:val="21"/>
                <w:lang w:eastAsia="ko-KR"/>
              </w:rPr>
              <w:t>제</w:t>
            </w:r>
            <w:r w:rsidRPr="00625BA8">
              <w:rPr>
                <w:rFonts w:ascii="한컴바탕" w:eastAsia="한컴바탕" w:hAnsi="한컴바탕" w:cs="한컴바탕"/>
                <w:spacing w:val="-6"/>
                <w:szCs w:val="21"/>
                <w:lang w:eastAsia="ko-KR"/>
              </w:rPr>
              <w:t>29조</w:t>
            </w:r>
            <w:r w:rsidRPr="00625BA8">
              <w:rPr>
                <w:rFonts w:ascii="한컴바탕" w:eastAsia="한컴바탕" w:hAnsi="한컴바탕" w:cs="한컴바탕"/>
                <w:spacing w:val="-6"/>
                <w:szCs w:val="21"/>
                <w:lang w:eastAsia="ko-KR"/>
              </w:rPr>
              <w:tab/>
              <w:t>조사 대상자와 세관 사이에 납세 분쟁이 발생한 경우 세관법 제64조의 규정에 따라 처리한다.</w:t>
            </w:r>
          </w:p>
          <w:p w:rsidR="00625BA8" w:rsidRPr="00625BA8" w:rsidRDefault="00625BA8" w:rsidP="00625BA8">
            <w:pPr>
              <w:wordWrap w:val="0"/>
              <w:autoSpaceDN w:val="0"/>
              <w:snapToGrid w:val="0"/>
              <w:spacing w:line="290" w:lineRule="atLeast"/>
              <w:jc w:val="left"/>
              <w:rPr>
                <w:rFonts w:ascii="한컴바탕" w:eastAsia="한컴바탕" w:hAnsi="한컴바탕" w:cs="한컴바탕"/>
                <w:spacing w:val="-6"/>
                <w:szCs w:val="21"/>
                <w:lang w:eastAsia="ko-KR"/>
              </w:rPr>
            </w:pPr>
          </w:p>
          <w:p w:rsidR="00625BA8" w:rsidRPr="00625BA8" w:rsidRDefault="00625BA8" w:rsidP="00625BA8">
            <w:pPr>
              <w:wordWrap w:val="0"/>
              <w:autoSpaceDN w:val="0"/>
              <w:snapToGrid w:val="0"/>
              <w:spacing w:line="290" w:lineRule="atLeast"/>
              <w:jc w:val="left"/>
              <w:rPr>
                <w:rFonts w:ascii="한컴바탕" w:eastAsia="한컴바탕" w:hAnsi="한컴바탕" w:cs="한컴바탕"/>
                <w:spacing w:val="-6"/>
                <w:szCs w:val="21"/>
                <w:lang w:eastAsia="ko-KR"/>
              </w:rPr>
            </w:pPr>
            <w:r w:rsidRPr="00625BA8">
              <w:rPr>
                <w:rFonts w:ascii="한컴바탕" w:eastAsia="한컴바탕" w:hAnsi="한컴바탕" w:cs="한컴바탕" w:hint="eastAsia"/>
                <w:spacing w:val="-6"/>
                <w:szCs w:val="21"/>
                <w:lang w:eastAsia="ko-KR"/>
              </w:rPr>
              <w:t>제</w:t>
            </w:r>
            <w:r w:rsidRPr="00625BA8">
              <w:rPr>
                <w:rFonts w:ascii="한컴바탕" w:eastAsia="한컴바탕" w:hAnsi="한컴바탕" w:cs="한컴바탕"/>
                <w:spacing w:val="-6"/>
                <w:szCs w:val="21"/>
                <w:lang w:eastAsia="ko-KR"/>
              </w:rPr>
              <w:t>5장 법률책임</w:t>
            </w:r>
          </w:p>
          <w:p w:rsidR="00625BA8" w:rsidRPr="00625BA8" w:rsidRDefault="00625BA8" w:rsidP="00625BA8">
            <w:pPr>
              <w:wordWrap w:val="0"/>
              <w:autoSpaceDN w:val="0"/>
              <w:snapToGrid w:val="0"/>
              <w:spacing w:line="290" w:lineRule="atLeast"/>
              <w:jc w:val="left"/>
              <w:rPr>
                <w:rFonts w:ascii="한컴바탕" w:eastAsia="한컴바탕" w:hAnsi="한컴바탕" w:cs="한컴바탕"/>
                <w:spacing w:val="-6"/>
                <w:szCs w:val="21"/>
                <w:lang w:eastAsia="ko-KR"/>
              </w:rPr>
            </w:pPr>
            <w:r w:rsidRPr="00625BA8">
              <w:rPr>
                <w:rFonts w:ascii="한컴바탕" w:eastAsia="한컴바탕" w:hAnsi="한컴바탕" w:cs="한컴바탕" w:hint="eastAsia"/>
                <w:spacing w:val="-6"/>
                <w:szCs w:val="21"/>
                <w:lang w:eastAsia="ko-KR"/>
              </w:rPr>
              <w:t>제</w:t>
            </w:r>
            <w:r w:rsidRPr="00625BA8">
              <w:rPr>
                <w:rFonts w:ascii="한컴바탕" w:eastAsia="한컴바탕" w:hAnsi="한컴바탕" w:cs="한컴바탕"/>
                <w:spacing w:val="-6"/>
                <w:szCs w:val="21"/>
                <w:lang w:eastAsia="ko-KR"/>
              </w:rPr>
              <w:t>30조</w:t>
            </w:r>
            <w:r w:rsidRPr="00625BA8">
              <w:rPr>
                <w:rFonts w:ascii="한컴바탕" w:eastAsia="한컴바탕" w:hAnsi="한컴바탕" w:cs="한컴바탕"/>
                <w:spacing w:val="-6"/>
                <w:szCs w:val="21"/>
                <w:lang w:eastAsia="ko-KR"/>
              </w:rPr>
              <w:tab/>
              <w:t>조사 대상자가 다음 각 호의 어느 하나에 해당되는 행위를 행한 경우 세관이 기한부 시정을 명하며 기한 내에 시정하지 아니하는 경우 2만위안 이상 10만위안 이하의 과징금을 부과한다. 경위가 심각한 경우 그의 세관신고 등록•등기를 취소하고 직접적 책임이 있는 담당자와 기타 직접 책임자에게 5,000위안 이상 5만위안 이하의 과징금을 부과하며 범죄 요건을 구성하는 경우 법에 의거하여 형사책임을 묻는다.</w:t>
            </w:r>
          </w:p>
          <w:p w:rsidR="00625BA8" w:rsidRPr="00625BA8" w:rsidRDefault="00625BA8" w:rsidP="00625BA8">
            <w:pPr>
              <w:wordWrap w:val="0"/>
              <w:autoSpaceDN w:val="0"/>
              <w:snapToGrid w:val="0"/>
              <w:spacing w:line="290" w:lineRule="atLeast"/>
              <w:jc w:val="left"/>
              <w:rPr>
                <w:rFonts w:ascii="한컴바탕" w:eastAsia="한컴바탕" w:hAnsi="한컴바탕" w:cs="한컴바탕"/>
                <w:spacing w:val="-6"/>
                <w:szCs w:val="21"/>
                <w:lang w:eastAsia="ko-KR"/>
              </w:rPr>
            </w:pPr>
            <w:r w:rsidRPr="00625BA8">
              <w:rPr>
                <w:rFonts w:ascii="한컴바탕" w:eastAsia="한컴바탕" w:hAnsi="한컴바탕" w:cs="한컴바탕"/>
                <w:spacing w:val="-6"/>
                <w:szCs w:val="21"/>
                <w:lang w:eastAsia="ko-KR"/>
              </w:rPr>
              <w:t>(1)</w:t>
            </w:r>
            <w:r w:rsidRPr="00625BA8">
              <w:rPr>
                <w:rFonts w:ascii="한컴바탕" w:eastAsia="한컴바탕" w:hAnsi="한컴바탕" w:cs="한컴바탕"/>
                <w:spacing w:val="-6"/>
                <w:szCs w:val="21"/>
                <w:lang w:eastAsia="ko-KR"/>
              </w:rPr>
              <w:tab/>
              <w:t>세관에 허위 정황을 제공하였거나 중요한 사실을 숨긴 경우;</w:t>
            </w:r>
          </w:p>
          <w:p w:rsidR="00625BA8" w:rsidRPr="00625BA8" w:rsidRDefault="00625BA8" w:rsidP="00625BA8">
            <w:pPr>
              <w:wordWrap w:val="0"/>
              <w:autoSpaceDN w:val="0"/>
              <w:snapToGrid w:val="0"/>
              <w:spacing w:line="290" w:lineRule="atLeast"/>
              <w:jc w:val="left"/>
              <w:rPr>
                <w:rFonts w:ascii="한컴바탕" w:eastAsia="한컴바탕" w:hAnsi="한컴바탕" w:cs="한컴바탕"/>
                <w:spacing w:val="-6"/>
                <w:szCs w:val="21"/>
                <w:lang w:eastAsia="ko-KR"/>
              </w:rPr>
            </w:pPr>
            <w:r w:rsidRPr="00625BA8">
              <w:rPr>
                <w:rFonts w:ascii="한컴바탕" w:eastAsia="한컴바탕" w:hAnsi="한컴바탕" w:cs="한컴바탕"/>
                <w:spacing w:val="-6"/>
                <w:szCs w:val="21"/>
                <w:lang w:eastAsia="ko-KR"/>
              </w:rPr>
              <w:t>(2)</w:t>
            </w:r>
            <w:r w:rsidRPr="00625BA8">
              <w:rPr>
                <w:rFonts w:ascii="한컴바탕" w:eastAsia="한컴바탕" w:hAnsi="한컴바탕" w:cs="한컴바탕"/>
                <w:spacing w:val="-6"/>
                <w:szCs w:val="21"/>
                <w:lang w:eastAsia="ko-KR"/>
              </w:rPr>
              <w:tab/>
              <w:t>세관에 장부•서류 등 관련 자료와 관련 전자 데이터 매개물의 제공을 거절, 지연한 경우;</w:t>
            </w:r>
          </w:p>
          <w:p w:rsidR="00625BA8" w:rsidRPr="00625BA8" w:rsidRDefault="00625BA8" w:rsidP="00625BA8">
            <w:pPr>
              <w:wordWrap w:val="0"/>
              <w:autoSpaceDN w:val="0"/>
              <w:snapToGrid w:val="0"/>
              <w:spacing w:line="290" w:lineRule="atLeast"/>
              <w:jc w:val="left"/>
              <w:rPr>
                <w:rFonts w:ascii="한컴바탕" w:eastAsia="한컴바탕" w:hAnsi="한컴바탕" w:cs="한컴바탕"/>
                <w:spacing w:val="-6"/>
                <w:szCs w:val="21"/>
                <w:lang w:eastAsia="ko-KR"/>
              </w:rPr>
            </w:pPr>
            <w:r w:rsidRPr="00625BA8">
              <w:rPr>
                <w:rFonts w:ascii="한컴바탕" w:eastAsia="한컴바탕" w:hAnsi="한컴바탕" w:cs="한컴바탕"/>
                <w:spacing w:val="-6"/>
                <w:szCs w:val="21"/>
                <w:lang w:eastAsia="ko-KR"/>
              </w:rPr>
              <w:t>(3)</w:t>
            </w:r>
            <w:r w:rsidRPr="00625BA8">
              <w:rPr>
                <w:rFonts w:ascii="한컴바탕" w:eastAsia="한컴바탕" w:hAnsi="한컴바탕" w:cs="한컴바탕"/>
                <w:spacing w:val="-6"/>
                <w:szCs w:val="21"/>
                <w:lang w:eastAsia="ko-KR"/>
              </w:rPr>
              <w:tab/>
              <w:t>관련 통관서류, 수출입서류, 계약서, 수출입 업무와 직접적 연관이 있는 기타 자료와 관련 전자 데이터 매개물을 이동, 은닉, 변조, 훼기한 경우.</w:t>
            </w:r>
          </w:p>
          <w:p w:rsidR="00625BA8" w:rsidRPr="00625BA8" w:rsidRDefault="00625BA8" w:rsidP="00625BA8">
            <w:pPr>
              <w:wordWrap w:val="0"/>
              <w:autoSpaceDN w:val="0"/>
              <w:snapToGrid w:val="0"/>
              <w:spacing w:line="290" w:lineRule="atLeast"/>
              <w:jc w:val="left"/>
              <w:rPr>
                <w:rFonts w:ascii="한컴바탕" w:eastAsia="한컴바탕" w:hAnsi="한컴바탕" w:cs="한컴바탕"/>
                <w:spacing w:val="-6"/>
                <w:szCs w:val="21"/>
                <w:lang w:eastAsia="ko-KR"/>
              </w:rPr>
            </w:pPr>
            <w:r w:rsidRPr="00625BA8">
              <w:rPr>
                <w:rFonts w:ascii="한컴바탕" w:eastAsia="한컴바탕" w:hAnsi="한컴바탕" w:cs="한컴바탕" w:hint="eastAsia"/>
                <w:spacing w:val="-6"/>
                <w:szCs w:val="21"/>
                <w:lang w:eastAsia="ko-KR"/>
              </w:rPr>
              <w:t>제</w:t>
            </w:r>
            <w:r w:rsidRPr="00625BA8">
              <w:rPr>
                <w:rFonts w:ascii="한컴바탕" w:eastAsia="한컴바탕" w:hAnsi="한컴바탕" w:cs="한컴바탕"/>
                <w:spacing w:val="-6"/>
                <w:szCs w:val="21"/>
                <w:lang w:eastAsia="ko-KR"/>
              </w:rPr>
              <w:t>31조</w:t>
            </w:r>
            <w:r w:rsidRPr="00625BA8">
              <w:rPr>
                <w:rFonts w:ascii="한컴바탕" w:eastAsia="한컴바탕" w:hAnsi="한컴바탕" w:cs="한컴바탕"/>
                <w:spacing w:val="-6"/>
                <w:szCs w:val="21"/>
                <w:lang w:eastAsia="ko-KR"/>
              </w:rPr>
              <w:tab/>
              <w:t>조사 대상자가 규정에 따라 통관서류, 수출입서류, 계약서 및 수출입 업무와 직접적 연관이 있는 기타 자료를 작성 또는 보관하지 아니한 경우 세관이 기한부 시정을 명하고 기한 내에 시정하지 아니하는 경우 1만위안 이상 5만위안 이하의 과징금을 부과한다. 경위가 심각한 경우 그의 세관신고 등록•등기를 취소하고 직접적 책임이 있는 담당자와 기타 직접 책임자에게 1,000위안 이상 5,000위안 이하의 과징금을 부과한다.</w:t>
            </w:r>
          </w:p>
          <w:p w:rsidR="00625BA8" w:rsidRPr="00625BA8" w:rsidRDefault="00625BA8" w:rsidP="00625BA8">
            <w:pPr>
              <w:wordWrap w:val="0"/>
              <w:autoSpaceDN w:val="0"/>
              <w:snapToGrid w:val="0"/>
              <w:spacing w:line="290" w:lineRule="atLeast"/>
              <w:jc w:val="left"/>
              <w:rPr>
                <w:rFonts w:ascii="한컴바탕" w:eastAsia="한컴바탕" w:hAnsi="한컴바탕" w:cs="한컴바탕"/>
                <w:spacing w:val="-6"/>
                <w:szCs w:val="21"/>
                <w:lang w:eastAsia="ko-KR"/>
              </w:rPr>
            </w:pPr>
            <w:r w:rsidRPr="00625BA8">
              <w:rPr>
                <w:rFonts w:ascii="한컴바탕" w:eastAsia="한컴바탕" w:hAnsi="한컴바탕" w:cs="한컴바탕" w:hint="eastAsia"/>
                <w:spacing w:val="-6"/>
                <w:szCs w:val="21"/>
                <w:lang w:eastAsia="ko-KR"/>
              </w:rPr>
              <w:t>제</w:t>
            </w:r>
            <w:r w:rsidRPr="00625BA8">
              <w:rPr>
                <w:rFonts w:ascii="한컴바탕" w:eastAsia="한컴바탕" w:hAnsi="한컴바탕" w:cs="한컴바탕"/>
                <w:spacing w:val="-6"/>
                <w:szCs w:val="21"/>
                <w:lang w:eastAsia="ko-KR"/>
              </w:rPr>
              <w:t>32조</w:t>
            </w:r>
            <w:r w:rsidRPr="00625BA8">
              <w:rPr>
                <w:rFonts w:ascii="한컴바탕" w:eastAsia="한컴바탕" w:hAnsi="한컴바탕" w:cs="한컴바탕"/>
                <w:spacing w:val="-6"/>
                <w:szCs w:val="21"/>
                <w:lang w:eastAsia="ko-KR"/>
              </w:rPr>
              <w:tab/>
              <w:t xml:space="preserve">조사 대상자가 규정에 따라 장부를 비치 </w:t>
            </w:r>
            <w:r w:rsidRPr="00625BA8">
              <w:rPr>
                <w:rFonts w:ascii="한컴바탕" w:eastAsia="한컴바탕" w:hAnsi="한컴바탕" w:cs="한컴바탕"/>
                <w:spacing w:val="-6"/>
                <w:szCs w:val="21"/>
                <w:lang w:eastAsia="ko-KR"/>
              </w:rPr>
              <w:lastRenderedPageBreak/>
              <w:t>또는 작성하지 아니하였거나 장부를 이동, 은닉, 변조, 훼기한 경우 회계법의 관련 규정에 따라 법률책임을 묻는다.</w:t>
            </w:r>
          </w:p>
          <w:p w:rsidR="00625BA8" w:rsidRPr="00625BA8" w:rsidRDefault="00625BA8" w:rsidP="00625BA8">
            <w:pPr>
              <w:wordWrap w:val="0"/>
              <w:autoSpaceDN w:val="0"/>
              <w:snapToGrid w:val="0"/>
              <w:spacing w:line="290" w:lineRule="atLeast"/>
              <w:jc w:val="left"/>
              <w:rPr>
                <w:rFonts w:ascii="한컴바탕" w:eastAsia="한컴바탕" w:hAnsi="한컴바탕" w:cs="한컴바탕"/>
                <w:spacing w:val="-6"/>
                <w:szCs w:val="21"/>
                <w:lang w:eastAsia="ko-KR"/>
              </w:rPr>
            </w:pPr>
            <w:r w:rsidRPr="00625BA8">
              <w:rPr>
                <w:rFonts w:ascii="한컴바탕" w:eastAsia="한컴바탕" w:hAnsi="한컴바탕" w:cs="한컴바탕" w:hint="eastAsia"/>
                <w:spacing w:val="-6"/>
                <w:szCs w:val="21"/>
                <w:lang w:eastAsia="ko-KR"/>
              </w:rPr>
              <w:t>제</w:t>
            </w:r>
            <w:r w:rsidRPr="00625BA8">
              <w:rPr>
                <w:rFonts w:ascii="한컴바탕" w:eastAsia="한컴바탕" w:hAnsi="한컴바탕" w:cs="한컴바탕"/>
                <w:spacing w:val="-6"/>
                <w:szCs w:val="21"/>
                <w:lang w:eastAsia="ko-KR"/>
              </w:rPr>
              <w:t>33조</w:t>
            </w:r>
            <w:r w:rsidRPr="00625BA8">
              <w:rPr>
                <w:rFonts w:ascii="한컴바탕" w:eastAsia="한컴바탕" w:hAnsi="한컴바탕" w:cs="한컴바탕"/>
                <w:spacing w:val="-6"/>
                <w:szCs w:val="21"/>
                <w:lang w:eastAsia="ko-KR"/>
              </w:rPr>
              <w:tab/>
              <w:t xml:space="preserve">세관의 담당인력이 조사 중에 직무를 소홀히 하거나 사리도모를 위한 부정행위를 행하거나 직권을 남용하거나 직무상의 편리를 이용하여 조사 대상자로부터 재물을 취하거나 조사 대상자에게 재물을 요구한 행위가 범죄 요건을 구성하는 경우 법에 의거하여 형사책임을 묻는다. 범죄 요건을 구성하지 아니하는 경우 법에 의거하여 처분을 내린다. </w:t>
            </w:r>
          </w:p>
          <w:p w:rsidR="00625BA8" w:rsidRPr="00625BA8" w:rsidRDefault="00625BA8" w:rsidP="00625BA8">
            <w:pPr>
              <w:wordWrap w:val="0"/>
              <w:autoSpaceDN w:val="0"/>
              <w:snapToGrid w:val="0"/>
              <w:spacing w:line="290" w:lineRule="atLeast"/>
              <w:jc w:val="left"/>
              <w:rPr>
                <w:rFonts w:ascii="한컴바탕" w:eastAsia="한컴바탕" w:hAnsi="한컴바탕" w:cs="한컴바탕"/>
                <w:spacing w:val="-6"/>
                <w:szCs w:val="21"/>
                <w:lang w:eastAsia="ko-KR"/>
              </w:rPr>
            </w:pPr>
          </w:p>
          <w:p w:rsidR="00625BA8" w:rsidRPr="00625BA8" w:rsidRDefault="00625BA8" w:rsidP="00625BA8">
            <w:pPr>
              <w:wordWrap w:val="0"/>
              <w:autoSpaceDN w:val="0"/>
              <w:snapToGrid w:val="0"/>
              <w:spacing w:line="290" w:lineRule="atLeast"/>
              <w:jc w:val="left"/>
              <w:rPr>
                <w:rFonts w:ascii="한컴바탕" w:eastAsia="한컴바탕" w:hAnsi="한컴바탕" w:cs="한컴바탕"/>
                <w:spacing w:val="-6"/>
                <w:szCs w:val="21"/>
                <w:lang w:eastAsia="ko-KR"/>
              </w:rPr>
            </w:pPr>
            <w:r w:rsidRPr="00625BA8">
              <w:rPr>
                <w:rFonts w:ascii="한컴바탕" w:eastAsia="한컴바탕" w:hAnsi="한컴바탕" w:cs="한컴바탕" w:hint="eastAsia"/>
                <w:spacing w:val="-6"/>
                <w:szCs w:val="21"/>
                <w:lang w:eastAsia="ko-KR"/>
              </w:rPr>
              <w:t>제</w:t>
            </w:r>
            <w:r w:rsidRPr="00625BA8">
              <w:rPr>
                <w:rFonts w:ascii="한컴바탕" w:eastAsia="한컴바탕" w:hAnsi="한컴바탕" w:cs="한컴바탕"/>
                <w:spacing w:val="-6"/>
                <w:szCs w:val="21"/>
                <w:lang w:eastAsia="ko-KR"/>
              </w:rPr>
              <w:t>6장 부칙</w:t>
            </w:r>
          </w:p>
          <w:p w:rsidR="00F6633C" w:rsidRPr="00625BA8" w:rsidRDefault="00625BA8" w:rsidP="00625BA8">
            <w:pPr>
              <w:wordWrap w:val="0"/>
              <w:autoSpaceDN w:val="0"/>
              <w:snapToGrid w:val="0"/>
              <w:spacing w:line="290" w:lineRule="atLeast"/>
              <w:jc w:val="left"/>
              <w:rPr>
                <w:rFonts w:ascii="한컴바탕" w:eastAsia="한컴바탕" w:hAnsi="한컴바탕" w:cs="한컴바탕"/>
                <w:spacing w:val="-6"/>
                <w:szCs w:val="21"/>
                <w:lang w:eastAsia="ko-KR"/>
              </w:rPr>
            </w:pPr>
            <w:r w:rsidRPr="00625BA8">
              <w:rPr>
                <w:rFonts w:ascii="한컴바탕" w:eastAsia="한컴바탕" w:hAnsi="한컴바탕" w:cs="한컴바탕" w:hint="eastAsia"/>
                <w:spacing w:val="-6"/>
                <w:szCs w:val="21"/>
                <w:lang w:eastAsia="ko-KR"/>
              </w:rPr>
              <w:t>제</w:t>
            </w:r>
            <w:r w:rsidRPr="00625BA8">
              <w:rPr>
                <w:rFonts w:ascii="한컴바탕" w:eastAsia="한컴바탕" w:hAnsi="한컴바탕" w:cs="한컴바탕"/>
                <w:spacing w:val="-6"/>
                <w:szCs w:val="21"/>
                <w:lang w:eastAsia="ko-KR"/>
              </w:rPr>
              <w:t>34조</w:t>
            </w:r>
            <w:r w:rsidRPr="00625BA8">
              <w:rPr>
                <w:rFonts w:ascii="한컴바탕" w:eastAsia="한컴바탕" w:hAnsi="한컴바탕" w:cs="한컴바탕"/>
                <w:spacing w:val="-6"/>
                <w:szCs w:val="21"/>
                <w:lang w:eastAsia="ko-KR"/>
              </w:rPr>
              <w:tab/>
              <w:t>이 조례는 공표일로부터 시행한다.</w:t>
            </w:r>
          </w:p>
          <w:p w:rsidR="00D44DCD" w:rsidRPr="00D44DCD" w:rsidRDefault="00D44DCD" w:rsidP="00D44DCD">
            <w:pPr>
              <w:wordWrap w:val="0"/>
              <w:autoSpaceDN w:val="0"/>
              <w:snapToGrid w:val="0"/>
              <w:spacing w:line="290" w:lineRule="atLeast"/>
              <w:jc w:val="left"/>
              <w:rPr>
                <w:rFonts w:ascii="한컴바탕" w:eastAsia="한컴바탕" w:hAnsi="한컴바탕" w:cs="한컴바탕"/>
                <w:spacing w:val="-6"/>
                <w:szCs w:val="21"/>
                <w:lang w:eastAsia="ko-KR"/>
              </w:rPr>
            </w:pPr>
          </w:p>
          <w:p w:rsidR="00E05766" w:rsidRPr="009A6824" w:rsidRDefault="00E05766" w:rsidP="00DC50B8">
            <w:pPr>
              <w:pStyle w:val="a4"/>
              <w:wordWrap w:val="0"/>
              <w:autoSpaceDN w:val="0"/>
              <w:snapToGrid w:val="0"/>
              <w:spacing w:line="290" w:lineRule="atLeast"/>
              <w:jc w:val="right"/>
              <w:rPr>
                <w:rFonts w:ascii="한컴바탕" w:eastAsia="한컴바탕" w:hAnsi="한컴바탕" w:cs="한컴바탕"/>
                <w:szCs w:val="21"/>
                <w:lang w:eastAsia="ko-KR"/>
              </w:rPr>
            </w:pPr>
          </w:p>
          <w:p w:rsidR="00E05766" w:rsidRDefault="00E05766" w:rsidP="00FA333E">
            <w:pPr>
              <w:pStyle w:val="a4"/>
              <w:wordWrap w:val="0"/>
              <w:autoSpaceDN w:val="0"/>
              <w:snapToGrid w:val="0"/>
              <w:spacing w:line="290" w:lineRule="atLeast"/>
              <w:ind w:firstLine="396"/>
              <w:rPr>
                <w:rFonts w:ascii="한컴바탕" w:eastAsia="한컴바탕" w:hAnsi="한컴바탕" w:cs="한컴바탕"/>
                <w:spacing w:val="-6"/>
                <w:szCs w:val="21"/>
                <w:lang w:eastAsia="ko-KR"/>
              </w:rPr>
            </w:pPr>
          </w:p>
          <w:p w:rsidR="00E05766" w:rsidRDefault="00E05766" w:rsidP="00FA333E">
            <w:pPr>
              <w:pStyle w:val="a4"/>
              <w:wordWrap w:val="0"/>
              <w:autoSpaceDN w:val="0"/>
              <w:snapToGrid w:val="0"/>
              <w:spacing w:line="290" w:lineRule="atLeast"/>
              <w:ind w:firstLine="396"/>
              <w:rPr>
                <w:rFonts w:ascii="한컴바탕" w:eastAsia="한컴바탕" w:hAnsi="한컴바탕" w:cs="한컴바탕"/>
                <w:spacing w:val="-6"/>
                <w:szCs w:val="21"/>
                <w:lang w:eastAsia="ko-KR"/>
              </w:rPr>
            </w:pPr>
          </w:p>
          <w:p w:rsidR="00DB5008" w:rsidRPr="007B1D46" w:rsidRDefault="00DB5008" w:rsidP="00E05766">
            <w:pPr>
              <w:pStyle w:val="a4"/>
              <w:wordWrap w:val="0"/>
              <w:autoSpaceDN w:val="0"/>
              <w:snapToGrid w:val="0"/>
              <w:spacing w:line="290" w:lineRule="atLeast"/>
              <w:rPr>
                <w:rFonts w:ascii="한컴바탕" w:eastAsia="한컴바탕" w:hAnsi="한컴바탕" w:cs="한컴바탕"/>
                <w:szCs w:val="21"/>
                <w:lang w:eastAsia="ko-KR"/>
              </w:rPr>
            </w:pPr>
          </w:p>
        </w:tc>
        <w:tc>
          <w:tcPr>
            <w:tcW w:w="539" w:type="dxa"/>
          </w:tcPr>
          <w:p w:rsidR="00DB5008" w:rsidRPr="00587FEA" w:rsidRDefault="00DB5008" w:rsidP="00DB5008">
            <w:pPr>
              <w:wordWrap w:val="0"/>
              <w:spacing w:line="290" w:lineRule="atLeast"/>
              <w:rPr>
                <w:spacing w:val="-14"/>
                <w:szCs w:val="21"/>
                <w:lang w:eastAsia="ko-KR"/>
              </w:rPr>
            </w:pPr>
          </w:p>
        </w:tc>
        <w:tc>
          <w:tcPr>
            <w:tcW w:w="3958" w:type="dxa"/>
          </w:tcPr>
          <w:p w:rsidR="00625BA8" w:rsidRPr="00625BA8" w:rsidRDefault="00625BA8" w:rsidP="004B31D4">
            <w:pPr>
              <w:wordWrap w:val="0"/>
              <w:autoSpaceDE w:val="0"/>
              <w:autoSpaceDN w:val="0"/>
              <w:snapToGrid w:val="0"/>
              <w:spacing w:line="290" w:lineRule="atLeast"/>
              <w:jc w:val="center"/>
              <w:rPr>
                <w:rFonts w:ascii="SimSun" w:eastAsia="SimSun" w:hAnsi="SimSun"/>
                <w:b/>
                <w:spacing w:val="-14"/>
                <w:sz w:val="26"/>
                <w:szCs w:val="26"/>
              </w:rPr>
            </w:pPr>
            <w:r w:rsidRPr="00625BA8">
              <w:rPr>
                <w:rFonts w:ascii="SimSun" w:eastAsia="SimSun" w:hAnsi="SimSun" w:hint="eastAsia"/>
                <w:b/>
                <w:spacing w:val="-14"/>
                <w:sz w:val="26"/>
                <w:szCs w:val="26"/>
              </w:rPr>
              <w:t>中华人民共和国海关稽查条例</w:t>
            </w:r>
          </w:p>
          <w:p w:rsidR="00625BA8" w:rsidRPr="00625BA8" w:rsidRDefault="00625BA8" w:rsidP="00625BA8">
            <w:pPr>
              <w:wordWrap w:val="0"/>
              <w:autoSpaceDE w:val="0"/>
              <w:autoSpaceDN w:val="0"/>
              <w:snapToGrid w:val="0"/>
              <w:spacing w:line="290" w:lineRule="atLeast"/>
              <w:rPr>
                <w:rFonts w:ascii="SimSun" w:eastAsia="SimSun" w:hAnsi="SimSun"/>
                <w:szCs w:val="21"/>
              </w:rPr>
            </w:pPr>
          </w:p>
          <w:p w:rsidR="00625BA8" w:rsidRPr="00625BA8" w:rsidRDefault="00625BA8" w:rsidP="00625BA8">
            <w:pPr>
              <w:wordWrap w:val="0"/>
              <w:autoSpaceDE w:val="0"/>
              <w:autoSpaceDN w:val="0"/>
              <w:snapToGrid w:val="0"/>
              <w:spacing w:line="290" w:lineRule="atLeast"/>
              <w:rPr>
                <w:rFonts w:ascii="SimSun" w:eastAsia="SimSun" w:hAnsi="SimSun"/>
                <w:szCs w:val="21"/>
              </w:rPr>
            </w:pPr>
            <w:r w:rsidRPr="00625BA8">
              <w:rPr>
                <w:rFonts w:ascii="SimSun" w:eastAsia="SimSun" w:hAnsi="SimSun" w:hint="eastAsia"/>
                <w:szCs w:val="21"/>
              </w:rPr>
              <w:t xml:space="preserve">　　（</w:t>
            </w:r>
            <w:r w:rsidRPr="00625BA8">
              <w:rPr>
                <w:rFonts w:ascii="SimSun" w:eastAsia="SimSun" w:hAnsi="SimSun"/>
                <w:szCs w:val="21"/>
              </w:rPr>
              <w:t>1997</w:t>
            </w:r>
            <w:r w:rsidRPr="00625BA8">
              <w:rPr>
                <w:rFonts w:ascii="SimSun" w:eastAsia="SimSun" w:hAnsi="SimSun" w:hint="eastAsia"/>
                <w:szCs w:val="21"/>
              </w:rPr>
              <w:t>年</w:t>
            </w:r>
            <w:r w:rsidRPr="00625BA8">
              <w:rPr>
                <w:rFonts w:ascii="SimSun" w:eastAsia="SimSun" w:hAnsi="SimSun"/>
                <w:szCs w:val="21"/>
              </w:rPr>
              <w:t>1</w:t>
            </w:r>
            <w:r w:rsidRPr="00625BA8">
              <w:rPr>
                <w:rFonts w:ascii="SimSun" w:eastAsia="SimSun" w:hAnsi="SimSun" w:hint="eastAsia"/>
                <w:szCs w:val="21"/>
              </w:rPr>
              <w:t>月</w:t>
            </w:r>
            <w:r w:rsidRPr="00625BA8">
              <w:rPr>
                <w:rFonts w:ascii="SimSun" w:eastAsia="SimSun" w:hAnsi="SimSun"/>
                <w:szCs w:val="21"/>
              </w:rPr>
              <w:t>3</w:t>
            </w:r>
            <w:r w:rsidRPr="00625BA8">
              <w:rPr>
                <w:rFonts w:ascii="SimSun" w:eastAsia="SimSun" w:hAnsi="SimSun" w:hint="eastAsia"/>
                <w:szCs w:val="21"/>
              </w:rPr>
              <w:t>日中华人民共和国国务院令第</w:t>
            </w:r>
            <w:r w:rsidRPr="00625BA8">
              <w:rPr>
                <w:rFonts w:ascii="SimSun" w:eastAsia="SimSun" w:hAnsi="SimSun"/>
                <w:szCs w:val="21"/>
              </w:rPr>
              <w:t>209</w:t>
            </w:r>
            <w:r w:rsidRPr="00625BA8">
              <w:rPr>
                <w:rFonts w:ascii="SimSun" w:eastAsia="SimSun" w:hAnsi="SimSun" w:hint="eastAsia"/>
                <w:szCs w:val="21"/>
              </w:rPr>
              <w:t>号发布　根据</w:t>
            </w:r>
            <w:r w:rsidRPr="00625BA8">
              <w:rPr>
                <w:rFonts w:ascii="SimSun" w:eastAsia="SimSun" w:hAnsi="SimSun"/>
                <w:szCs w:val="21"/>
              </w:rPr>
              <w:t>2011</w:t>
            </w:r>
            <w:r w:rsidRPr="00625BA8">
              <w:rPr>
                <w:rFonts w:ascii="SimSun" w:eastAsia="SimSun" w:hAnsi="SimSun" w:hint="eastAsia"/>
                <w:szCs w:val="21"/>
              </w:rPr>
              <w:t>年</w:t>
            </w:r>
            <w:r w:rsidRPr="00625BA8">
              <w:rPr>
                <w:rFonts w:ascii="SimSun" w:eastAsia="SimSun" w:hAnsi="SimSun"/>
                <w:szCs w:val="21"/>
              </w:rPr>
              <w:t>1</w:t>
            </w:r>
            <w:r w:rsidRPr="00625BA8">
              <w:rPr>
                <w:rFonts w:ascii="SimSun" w:eastAsia="SimSun" w:hAnsi="SimSun" w:hint="eastAsia"/>
                <w:szCs w:val="21"/>
              </w:rPr>
              <w:t>月</w:t>
            </w:r>
            <w:r w:rsidRPr="00625BA8">
              <w:rPr>
                <w:rFonts w:ascii="SimSun" w:eastAsia="SimSun" w:hAnsi="SimSun"/>
                <w:szCs w:val="21"/>
              </w:rPr>
              <w:t>8</w:t>
            </w:r>
            <w:r w:rsidRPr="00625BA8">
              <w:rPr>
                <w:rFonts w:ascii="SimSun" w:eastAsia="SimSun" w:hAnsi="SimSun" w:hint="eastAsia"/>
                <w:szCs w:val="21"/>
              </w:rPr>
              <w:t>日《国务院关于废止和修改部分行政法规的决定》第一次修订　根据</w:t>
            </w:r>
            <w:r w:rsidRPr="00625BA8">
              <w:rPr>
                <w:rFonts w:ascii="SimSun" w:eastAsia="SimSun" w:hAnsi="SimSun"/>
                <w:szCs w:val="21"/>
              </w:rPr>
              <w:t>2016</w:t>
            </w:r>
            <w:r w:rsidRPr="00625BA8">
              <w:rPr>
                <w:rFonts w:ascii="SimSun" w:eastAsia="SimSun" w:hAnsi="SimSun" w:hint="eastAsia"/>
                <w:szCs w:val="21"/>
              </w:rPr>
              <w:t>年</w:t>
            </w:r>
            <w:r w:rsidRPr="00625BA8">
              <w:rPr>
                <w:rFonts w:ascii="SimSun" w:eastAsia="SimSun" w:hAnsi="SimSun"/>
                <w:szCs w:val="21"/>
              </w:rPr>
              <w:t>6</w:t>
            </w:r>
            <w:r w:rsidRPr="00625BA8">
              <w:rPr>
                <w:rFonts w:ascii="SimSun" w:eastAsia="SimSun" w:hAnsi="SimSun" w:hint="eastAsia"/>
                <w:szCs w:val="21"/>
              </w:rPr>
              <w:t>月</w:t>
            </w:r>
            <w:r w:rsidRPr="00625BA8">
              <w:rPr>
                <w:rFonts w:ascii="SimSun" w:eastAsia="SimSun" w:hAnsi="SimSun"/>
                <w:szCs w:val="21"/>
              </w:rPr>
              <w:t>19</w:t>
            </w:r>
            <w:r w:rsidRPr="00625BA8">
              <w:rPr>
                <w:rFonts w:ascii="SimSun" w:eastAsia="SimSun" w:hAnsi="SimSun" w:hint="eastAsia"/>
                <w:szCs w:val="21"/>
              </w:rPr>
              <w:t>日</w:t>
            </w:r>
            <w:r w:rsidR="004B31D4">
              <w:rPr>
                <w:rFonts w:ascii="새굴림" w:eastAsia="새굴림" w:hAnsi="새굴림" w:cs="새굴림" w:hint="eastAsia"/>
              </w:rPr>
              <w:t>&lt;</w:t>
            </w:r>
            <w:r w:rsidR="004B31D4" w:rsidRPr="004B31D4">
              <w:rPr>
                <w:rFonts w:ascii="SimSun" w:eastAsia="SimSun" w:hAnsi="SimSun" w:hint="eastAsia"/>
                <w:szCs w:val="21"/>
              </w:rPr>
              <w:t>国务院令第</w:t>
            </w:r>
            <w:r w:rsidR="004B31D4" w:rsidRPr="004B31D4">
              <w:rPr>
                <w:rFonts w:ascii="SimSun" w:eastAsia="SimSun" w:hAnsi="SimSun"/>
                <w:szCs w:val="21"/>
              </w:rPr>
              <w:t>670</w:t>
            </w:r>
            <w:r w:rsidR="004B31D4" w:rsidRPr="004B31D4">
              <w:rPr>
                <w:rFonts w:ascii="SimSun" w:eastAsia="SimSun" w:hAnsi="SimSun" w:hint="eastAsia"/>
                <w:szCs w:val="21"/>
              </w:rPr>
              <w:t>号</w:t>
            </w:r>
            <w:r w:rsidR="004B31D4">
              <w:rPr>
                <w:rFonts w:ascii="SimSun" w:hAnsi="SimSun" w:hint="eastAsia"/>
                <w:szCs w:val="21"/>
              </w:rPr>
              <w:t>&gt;</w:t>
            </w:r>
            <w:r w:rsidRPr="00625BA8">
              <w:rPr>
                <w:rFonts w:ascii="SimSun" w:eastAsia="SimSun" w:hAnsi="SimSun" w:hint="eastAsia"/>
                <w:szCs w:val="21"/>
              </w:rPr>
              <w:t>《国务院关于修改〈中华人民共和国海关稽查条例〉的决定》第二次修订）</w:t>
            </w:r>
          </w:p>
          <w:p w:rsidR="00625BA8" w:rsidRPr="004B31D4" w:rsidRDefault="00625BA8" w:rsidP="00625BA8">
            <w:pPr>
              <w:wordWrap w:val="0"/>
              <w:autoSpaceDE w:val="0"/>
              <w:autoSpaceDN w:val="0"/>
              <w:snapToGrid w:val="0"/>
              <w:spacing w:line="290" w:lineRule="atLeast"/>
              <w:rPr>
                <w:rFonts w:ascii="SimSun" w:eastAsia="SimSun" w:hAnsi="SimSun"/>
                <w:szCs w:val="21"/>
              </w:rPr>
            </w:pPr>
          </w:p>
          <w:p w:rsidR="00625BA8" w:rsidRPr="00625BA8" w:rsidRDefault="00625BA8" w:rsidP="00625BA8">
            <w:pPr>
              <w:wordWrap w:val="0"/>
              <w:autoSpaceDE w:val="0"/>
              <w:autoSpaceDN w:val="0"/>
              <w:snapToGrid w:val="0"/>
              <w:spacing w:line="290" w:lineRule="atLeast"/>
              <w:rPr>
                <w:rFonts w:ascii="SimSun" w:eastAsia="SimSun" w:hAnsi="SimSun"/>
                <w:szCs w:val="21"/>
              </w:rPr>
            </w:pPr>
            <w:r w:rsidRPr="00625BA8">
              <w:rPr>
                <w:rFonts w:ascii="SimSun" w:eastAsia="SimSun" w:hAnsi="SimSun" w:hint="eastAsia"/>
                <w:szCs w:val="21"/>
              </w:rPr>
              <w:t>第一章　总　则</w:t>
            </w:r>
          </w:p>
          <w:p w:rsidR="00625BA8" w:rsidRPr="00625BA8" w:rsidRDefault="00625BA8" w:rsidP="00625BA8">
            <w:pPr>
              <w:wordWrap w:val="0"/>
              <w:autoSpaceDE w:val="0"/>
              <w:autoSpaceDN w:val="0"/>
              <w:snapToGrid w:val="0"/>
              <w:spacing w:line="290" w:lineRule="atLeast"/>
              <w:rPr>
                <w:rFonts w:ascii="SimSun" w:eastAsia="SimSun" w:hAnsi="SimSun"/>
                <w:szCs w:val="21"/>
              </w:rPr>
            </w:pPr>
            <w:r w:rsidRPr="00625BA8">
              <w:rPr>
                <w:rFonts w:ascii="SimSun" w:eastAsia="SimSun" w:hAnsi="SimSun" w:hint="eastAsia"/>
                <w:szCs w:val="21"/>
              </w:rPr>
              <w:t xml:space="preserve">　　第一条　为了建立、健全海关稽查制度，加强海关监督管理，维护正常的进出口秩序和当事人的合法权益，保障国家税收收入，促进对外贸易的发展，根据《中华人民共和国海关法》（以下简称海关法），制定本条例。</w:t>
            </w:r>
          </w:p>
          <w:p w:rsidR="00625BA8" w:rsidRPr="00625BA8" w:rsidRDefault="00625BA8" w:rsidP="00625BA8">
            <w:pPr>
              <w:wordWrap w:val="0"/>
              <w:autoSpaceDE w:val="0"/>
              <w:autoSpaceDN w:val="0"/>
              <w:snapToGrid w:val="0"/>
              <w:spacing w:line="290" w:lineRule="atLeast"/>
              <w:rPr>
                <w:rFonts w:ascii="SimSun" w:eastAsia="SimSun" w:hAnsi="SimSun"/>
                <w:szCs w:val="21"/>
              </w:rPr>
            </w:pPr>
            <w:r w:rsidRPr="00625BA8">
              <w:rPr>
                <w:rFonts w:ascii="SimSun" w:eastAsia="SimSun" w:hAnsi="SimSun" w:hint="eastAsia"/>
                <w:szCs w:val="21"/>
              </w:rPr>
              <w:t>第二条　本条例所称海关稽查，是指海关自进出口货物放行之日起</w:t>
            </w:r>
            <w:r w:rsidRPr="00625BA8">
              <w:rPr>
                <w:rFonts w:ascii="SimSun" w:eastAsia="SimSun" w:hAnsi="SimSun"/>
                <w:szCs w:val="21"/>
              </w:rPr>
              <w:t>3</w:t>
            </w:r>
            <w:r w:rsidRPr="00625BA8">
              <w:rPr>
                <w:rFonts w:ascii="SimSun" w:eastAsia="SimSun" w:hAnsi="SimSun" w:hint="eastAsia"/>
                <w:szCs w:val="21"/>
              </w:rPr>
              <w:t>年内或者在保税货物、减免税进口货物的海关监管期限内及其后的</w:t>
            </w:r>
            <w:r w:rsidRPr="00625BA8">
              <w:rPr>
                <w:rFonts w:ascii="SimSun" w:eastAsia="SimSun" w:hAnsi="SimSun"/>
                <w:szCs w:val="21"/>
              </w:rPr>
              <w:t>3</w:t>
            </w:r>
            <w:r w:rsidRPr="00625BA8">
              <w:rPr>
                <w:rFonts w:ascii="SimSun" w:eastAsia="SimSun" w:hAnsi="SimSun" w:hint="eastAsia"/>
                <w:szCs w:val="21"/>
              </w:rPr>
              <w:t>年内，对与进出口货物直接有关的企业、单位的会计账簿、会计凭证、报关单证以及其他有关资料（以下统称账簿、单证等有关资料）和有关进出口货物进行核查，监督其进出口活动的真实性和合法性。</w:t>
            </w:r>
          </w:p>
          <w:p w:rsidR="00625BA8" w:rsidRPr="00625BA8" w:rsidRDefault="00625BA8" w:rsidP="00625BA8">
            <w:pPr>
              <w:wordWrap w:val="0"/>
              <w:autoSpaceDE w:val="0"/>
              <w:autoSpaceDN w:val="0"/>
              <w:snapToGrid w:val="0"/>
              <w:spacing w:line="290" w:lineRule="atLeast"/>
              <w:rPr>
                <w:rFonts w:ascii="SimSun" w:eastAsia="SimSun" w:hAnsi="SimSun"/>
                <w:szCs w:val="21"/>
              </w:rPr>
            </w:pPr>
            <w:r w:rsidRPr="00625BA8">
              <w:rPr>
                <w:rFonts w:ascii="SimSun" w:eastAsia="SimSun" w:hAnsi="SimSun" w:hint="eastAsia"/>
                <w:szCs w:val="21"/>
              </w:rPr>
              <w:t>第三条　海关对下列与进出口货物直接有关的企业、单位实施海关稽查：</w:t>
            </w:r>
          </w:p>
          <w:p w:rsidR="00625BA8" w:rsidRPr="00625BA8" w:rsidRDefault="00625BA8" w:rsidP="00625BA8">
            <w:pPr>
              <w:wordWrap w:val="0"/>
              <w:autoSpaceDE w:val="0"/>
              <w:autoSpaceDN w:val="0"/>
              <w:snapToGrid w:val="0"/>
              <w:spacing w:line="290" w:lineRule="atLeast"/>
              <w:rPr>
                <w:rFonts w:ascii="SimSun" w:eastAsia="SimSun" w:hAnsi="SimSun"/>
                <w:szCs w:val="21"/>
              </w:rPr>
            </w:pPr>
            <w:r w:rsidRPr="00625BA8">
              <w:rPr>
                <w:rFonts w:ascii="SimSun" w:eastAsia="SimSun" w:hAnsi="SimSun" w:hint="eastAsia"/>
                <w:szCs w:val="21"/>
              </w:rPr>
              <w:t>（一）从事对外贸易的企业、单位；</w:t>
            </w:r>
          </w:p>
          <w:p w:rsidR="00625BA8" w:rsidRPr="00625BA8" w:rsidRDefault="00625BA8" w:rsidP="00625BA8">
            <w:pPr>
              <w:wordWrap w:val="0"/>
              <w:autoSpaceDE w:val="0"/>
              <w:autoSpaceDN w:val="0"/>
              <w:snapToGrid w:val="0"/>
              <w:spacing w:line="290" w:lineRule="atLeast"/>
              <w:rPr>
                <w:rFonts w:ascii="SimSun" w:eastAsia="SimSun" w:hAnsi="SimSun"/>
                <w:szCs w:val="21"/>
              </w:rPr>
            </w:pPr>
            <w:r w:rsidRPr="00625BA8">
              <w:rPr>
                <w:rFonts w:ascii="SimSun" w:eastAsia="SimSun" w:hAnsi="SimSun" w:hint="eastAsia"/>
                <w:szCs w:val="21"/>
              </w:rPr>
              <w:t>（二）从事对外加工贸易的企业；</w:t>
            </w:r>
          </w:p>
          <w:p w:rsidR="00625BA8" w:rsidRPr="00625BA8" w:rsidRDefault="00625BA8" w:rsidP="00625BA8">
            <w:pPr>
              <w:wordWrap w:val="0"/>
              <w:autoSpaceDE w:val="0"/>
              <w:autoSpaceDN w:val="0"/>
              <w:snapToGrid w:val="0"/>
              <w:spacing w:line="290" w:lineRule="atLeast"/>
              <w:rPr>
                <w:rFonts w:ascii="SimSun" w:eastAsia="SimSun" w:hAnsi="SimSun"/>
                <w:szCs w:val="21"/>
              </w:rPr>
            </w:pPr>
            <w:r w:rsidRPr="00625BA8">
              <w:rPr>
                <w:rFonts w:ascii="SimSun" w:eastAsia="SimSun" w:hAnsi="SimSun" w:hint="eastAsia"/>
                <w:szCs w:val="21"/>
              </w:rPr>
              <w:t>（三）经营保税业务的企业；</w:t>
            </w:r>
          </w:p>
          <w:p w:rsidR="00625BA8" w:rsidRPr="00625BA8" w:rsidRDefault="00625BA8" w:rsidP="00625BA8">
            <w:pPr>
              <w:wordWrap w:val="0"/>
              <w:autoSpaceDE w:val="0"/>
              <w:autoSpaceDN w:val="0"/>
              <w:snapToGrid w:val="0"/>
              <w:spacing w:line="290" w:lineRule="atLeast"/>
              <w:rPr>
                <w:rFonts w:ascii="SimSun" w:eastAsia="SimSun" w:hAnsi="SimSun"/>
                <w:szCs w:val="21"/>
              </w:rPr>
            </w:pPr>
            <w:r w:rsidRPr="00625BA8">
              <w:rPr>
                <w:rFonts w:ascii="SimSun" w:eastAsia="SimSun" w:hAnsi="SimSun" w:hint="eastAsia"/>
                <w:szCs w:val="21"/>
              </w:rPr>
              <w:t>（四）使用或者经营减免税进口货物的企业、单位；</w:t>
            </w:r>
          </w:p>
          <w:p w:rsidR="00625BA8" w:rsidRPr="00625BA8" w:rsidRDefault="00625BA8" w:rsidP="00625BA8">
            <w:pPr>
              <w:wordWrap w:val="0"/>
              <w:autoSpaceDE w:val="0"/>
              <w:autoSpaceDN w:val="0"/>
              <w:snapToGrid w:val="0"/>
              <w:spacing w:line="290" w:lineRule="atLeast"/>
              <w:rPr>
                <w:rFonts w:ascii="SimSun" w:eastAsia="SimSun" w:hAnsi="SimSun"/>
                <w:szCs w:val="21"/>
              </w:rPr>
            </w:pPr>
            <w:r w:rsidRPr="00625BA8">
              <w:rPr>
                <w:rFonts w:ascii="SimSun" w:eastAsia="SimSun" w:hAnsi="SimSun" w:hint="eastAsia"/>
                <w:szCs w:val="21"/>
              </w:rPr>
              <w:t>（五）从事报关业务的企业；</w:t>
            </w:r>
          </w:p>
          <w:p w:rsidR="00625BA8" w:rsidRPr="00625BA8" w:rsidRDefault="00625BA8" w:rsidP="00625BA8">
            <w:pPr>
              <w:wordWrap w:val="0"/>
              <w:autoSpaceDE w:val="0"/>
              <w:autoSpaceDN w:val="0"/>
              <w:snapToGrid w:val="0"/>
              <w:spacing w:line="290" w:lineRule="atLeast"/>
              <w:rPr>
                <w:rFonts w:ascii="SimSun" w:eastAsia="SimSun" w:hAnsi="SimSun"/>
                <w:szCs w:val="21"/>
              </w:rPr>
            </w:pPr>
            <w:r w:rsidRPr="00625BA8">
              <w:rPr>
                <w:rFonts w:ascii="SimSun" w:eastAsia="SimSun" w:hAnsi="SimSun" w:hint="eastAsia"/>
                <w:szCs w:val="21"/>
              </w:rPr>
              <w:t>（六）海关总署规定的与进出口货物直接有关的其他企业、单位。</w:t>
            </w:r>
          </w:p>
          <w:p w:rsidR="00625BA8" w:rsidRPr="00625BA8" w:rsidRDefault="00625BA8" w:rsidP="00625BA8">
            <w:pPr>
              <w:wordWrap w:val="0"/>
              <w:autoSpaceDE w:val="0"/>
              <w:autoSpaceDN w:val="0"/>
              <w:snapToGrid w:val="0"/>
              <w:spacing w:line="290" w:lineRule="atLeast"/>
              <w:rPr>
                <w:rFonts w:ascii="SimSun" w:eastAsia="SimSun" w:hAnsi="SimSun"/>
                <w:szCs w:val="21"/>
              </w:rPr>
            </w:pPr>
            <w:r w:rsidRPr="00625BA8">
              <w:rPr>
                <w:rFonts w:ascii="SimSun" w:eastAsia="SimSun" w:hAnsi="SimSun" w:hint="eastAsia"/>
                <w:szCs w:val="21"/>
              </w:rPr>
              <w:t>第四条　海关根据稽查工作需要，可以向有关行业协会、政府部门和相关企业等收集特定商品、行业与进出口活动有关的信息。收集的信息涉及商业秘密的，海关应当予以保密。</w:t>
            </w:r>
          </w:p>
          <w:p w:rsidR="00625BA8" w:rsidRPr="00625BA8" w:rsidRDefault="00625BA8" w:rsidP="00625BA8">
            <w:pPr>
              <w:wordWrap w:val="0"/>
              <w:autoSpaceDE w:val="0"/>
              <w:autoSpaceDN w:val="0"/>
              <w:snapToGrid w:val="0"/>
              <w:spacing w:line="290" w:lineRule="atLeast"/>
              <w:rPr>
                <w:rFonts w:ascii="SimSun" w:eastAsia="SimSun" w:hAnsi="SimSun"/>
                <w:szCs w:val="21"/>
              </w:rPr>
            </w:pPr>
            <w:r w:rsidRPr="00625BA8">
              <w:rPr>
                <w:rFonts w:ascii="SimSun" w:eastAsia="SimSun" w:hAnsi="SimSun" w:hint="eastAsia"/>
                <w:szCs w:val="21"/>
              </w:rPr>
              <w:t>第五条　海关和海关工作人员执行海关稽查职务，应当客观公正，实事求是，廉洁奉公，保守被稽查人的商业秘密，不得侵犯被稽查人的合法权益。</w:t>
            </w:r>
          </w:p>
          <w:p w:rsidR="00625BA8" w:rsidRDefault="00625BA8" w:rsidP="00625BA8">
            <w:pPr>
              <w:wordWrap w:val="0"/>
              <w:autoSpaceDE w:val="0"/>
              <w:autoSpaceDN w:val="0"/>
              <w:snapToGrid w:val="0"/>
              <w:spacing w:line="290" w:lineRule="atLeast"/>
              <w:rPr>
                <w:rFonts w:ascii="SimSun" w:eastAsia="SimSun" w:hAnsi="SimSun"/>
                <w:szCs w:val="21"/>
              </w:rPr>
            </w:pPr>
          </w:p>
          <w:p w:rsidR="00625BA8" w:rsidRPr="00625BA8" w:rsidRDefault="00625BA8" w:rsidP="00625BA8">
            <w:pPr>
              <w:wordWrap w:val="0"/>
              <w:autoSpaceDE w:val="0"/>
              <w:autoSpaceDN w:val="0"/>
              <w:snapToGrid w:val="0"/>
              <w:spacing w:line="290" w:lineRule="atLeast"/>
              <w:rPr>
                <w:rFonts w:ascii="SimSun" w:eastAsia="SimSun" w:hAnsi="SimSun"/>
                <w:szCs w:val="21"/>
              </w:rPr>
            </w:pPr>
          </w:p>
          <w:p w:rsidR="00625BA8" w:rsidRPr="00625BA8" w:rsidRDefault="00625BA8" w:rsidP="00625BA8">
            <w:pPr>
              <w:wordWrap w:val="0"/>
              <w:autoSpaceDE w:val="0"/>
              <w:autoSpaceDN w:val="0"/>
              <w:snapToGrid w:val="0"/>
              <w:spacing w:line="290" w:lineRule="atLeast"/>
              <w:rPr>
                <w:rFonts w:ascii="SimSun" w:eastAsia="SimSun" w:hAnsi="SimSun"/>
                <w:szCs w:val="21"/>
              </w:rPr>
            </w:pPr>
            <w:r w:rsidRPr="00625BA8">
              <w:rPr>
                <w:rFonts w:ascii="SimSun" w:eastAsia="SimSun" w:hAnsi="SimSun" w:hint="eastAsia"/>
                <w:szCs w:val="21"/>
              </w:rPr>
              <w:t>第二章　账簿、单证等有关资料的管理</w:t>
            </w:r>
          </w:p>
          <w:p w:rsidR="00625BA8" w:rsidRPr="00625BA8" w:rsidRDefault="00625BA8" w:rsidP="00625BA8">
            <w:pPr>
              <w:wordWrap w:val="0"/>
              <w:autoSpaceDE w:val="0"/>
              <w:autoSpaceDN w:val="0"/>
              <w:snapToGrid w:val="0"/>
              <w:spacing w:line="290" w:lineRule="atLeast"/>
              <w:rPr>
                <w:rFonts w:ascii="SimSun" w:eastAsia="SimSun" w:hAnsi="SimSun"/>
                <w:szCs w:val="21"/>
              </w:rPr>
            </w:pPr>
            <w:r w:rsidRPr="00625BA8">
              <w:rPr>
                <w:rFonts w:ascii="SimSun" w:eastAsia="SimSun" w:hAnsi="SimSun" w:hint="eastAsia"/>
                <w:szCs w:val="21"/>
              </w:rPr>
              <w:t xml:space="preserve">　　第六条　与进出口货物直接有关的企业、单位所设置、编制的会计账簿、会计凭证、会计报表和其他会计资料，应当真实、准确、完整地记录和反映进出口业务的有关情况。</w:t>
            </w:r>
          </w:p>
          <w:p w:rsidR="00625BA8" w:rsidRPr="00625BA8" w:rsidRDefault="00625BA8" w:rsidP="00625BA8">
            <w:pPr>
              <w:wordWrap w:val="0"/>
              <w:autoSpaceDE w:val="0"/>
              <w:autoSpaceDN w:val="0"/>
              <w:snapToGrid w:val="0"/>
              <w:spacing w:line="290" w:lineRule="atLeast"/>
              <w:rPr>
                <w:rFonts w:ascii="SimSun" w:eastAsia="SimSun" w:hAnsi="SimSun"/>
                <w:szCs w:val="21"/>
              </w:rPr>
            </w:pPr>
            <w:r w:rsidRPr="00625BA8">
              <w:rPr>
                <w:rFonts w:ascii="SimSun" w:eastAsia="SimSun" w:hAnsi="SimSun" w:hint="eastAsia"/>
                <w:szCs w:val="21"/>
              </w:rPr>
              <w:t>第七条　与进出口货物直接有关的企业、单位应当依照有关法律、行政法规规定的保管期限，保管会计账簿、会计凭证、会计报表和其他会计资料。</w:t>
            </w:r>
          </w:p>
          <w:p w:rsidR="00625BA8" w:rsidRPr="00625BA8" w:rsidRDefault="00625BA8" w:rsidP="00625BA8">
            <w:pPr>
              <w:wordWrap w:val="0"/>
              <w:autoSpaceDE w:val="0"/>
              <w:autoSpaceDN w:val="0"/>
              <w:snapToGrid w:val="0"/>
              <w:spacing w:line="290" w:lineRule="atLeast"/>
              <w:rPr>
                <w:rFonts w:ascii="SimSun" w:eastAsia="SimSun" w:hAnsi="SimSun"/>
                <w:szCs w:val="21"/>
              </w:rPr>
            </w:pPr>
            <w:r w:rsidRPr="00625BA8">
              <w:rPr>
                <w:rFonts w:ascii="SimSun" w:eastAsia="SimSun" w:hAnsi="SimSun" w:hint="eastAsia"/>
                <w:szCs w:val="21"/>
              </w:rPr>
              <w:t>报关单证、进出口单证、合同以及与进出口业务直接有关的其他资料，应当在本条例第二条规定的期限内保管。</w:t>
            </w:r>
          </w:p>
          <w:p w:rsidR="00625BA8" w:rsidRPr="00625BA8" w:rsidRDefault="00625BA8" w:rsidP="00625BA8">
            <w:pPr>
              <w:wordWrap w:val="0"/>
              <w:autoSpaceDE w:val="0"/>
              <w:autoSpaceDN w:val="0"/>
              <w:snapToGrid w:val="0"/>
              <w:spacing w:line="290" w:lineRule="atLeast"/>
              <w:rPr>
                <w:rFonts w:ascii="SimSun" w:eastAsia="SimSun" w:hAnsi="SimSun"/>
                <w:szCs w:val="21"/>
              </w:rPr>
            </w:pPr>
            <w:r w:rsidRPr="00625BA8">
              <w:rPr>
                <w:rFonts w:ascii="SimSun" w:eastAsia="SimSun" w:hAnsi="SimSun" w:hint="eastAsia"/>
                <w:szCs w:val="21"/>
              </w:rPr>
              <w:t>第八条　与进出口货物直接有关的企业、单位会计制度健全，能够通过计算机正确、完整地记账、核算的，其计算机储存和输出的会计记录视同会计资料。</w:t>
            </w:r>
          </w:p>
          <w:p w:rsidR="00625BA8" w:rsidRPr="00625BA8" w:rsidRDefault="00625BA8" w:rsidP="00625BA8">
            <w:pPr>
              <w:wordWrap w:val="0"/>
              <w:autoSpaceDE w:val="0"/>
              <w:autoSpaceDN w:val="0"/>
              <w:snapToGrid w:val="0"/>
              <w:spacing w:line="290" w:lineRule="atLeast"/>
              <w:rPr>
                <w:rFonts w:ascii="SimSun" w:eastAsia="SimSun" w:hAnsi="SimSun"/>
                <w:szCs w:val="21"/>
              </w:rPr>
            </w:pPr>
          </w:p>
          <w:p w:rsidR="00625BA8" w:rsidRPr="00625BA8" w:rsidRDefault="00625BA8" w:rsidP="00625BA8">
            <w:pPr>
              <w:wordWrap w:val="0"/>
              <w:autoSpaceDE w:val="0"/>
              <w:autoSpaceDN w:val="0"/>
              <w:snapToGrid w:val="0"/>
              <w:spacing w:line="290" w:lineRule="atLeast"/>
              <w:rPr>
                <w:rFonts w:ascii="SimSun" w:eastAsia="SimSun" w:hAnsi="SimSun"/>
                <w:szCs w:val="21"/>
              </w:rPr>
            </w:pPr>
            <w:r w:rsidRPr="00625BA8">
              <w:rPr>
                <w:rFonts w:ascii="SimSun" w:eastAsia="SimSun" w:hAnsi="SimSun" w:hint="eastAsia"/>
                <w:szCs w:val="21"/>
              </w:rPr>
              <w:t>第三章　海关稽查的实施</w:t>
            </w:r>
          </w:p>
          <w:p w:rsidR="00625BA8" w:rsidRPr="00625BA8" w:rsidRDefault="00625BA8" w:rsidP="00625BA8">
            <w:pPr>
              <w:wordWrap w:val="0"/>
              <w:autoSpaceDE w:val="0"/>
              <w:autoSpaceDN w:val="0"/>
              <w:snapToGrid w:val="0"/>
              <w:spacing w:line="290" w:lineRule="atLeast"/>
              <w:rPr>
                <w:rFonts w:ascii="SimSun" w:eastAsia="SimSun" w:hAnsi="SimSun"/>
                <w:szCs w:val="21"/>
              </w:rPr>
            </w:pPr>
            <w:r w:rsidRPr="00625BA8">
              <w:rPr>
                <w:rFonts w:ascii="SimSun" w:eastAsia="SimSun" w:hAnsi="SimSun" w:hint="eastAsia"/>
                <w:szCs w:val="21"/>
              </w:rPr>
              <w:t>第九条　海关应当按照海关监管的要求，根据与进出口货物直接有关的企业、单位的进出口信用状况和风险状况以及进出口货物的具体情况，确定海关稽查重点。</w:t>
            </w:r>
          </w:p>
          <w:p w:rsidR="00625BA8" w:rsidRPr="00625BA8" w:rsidRDefault="00625BA8" w:rsidP="00625BA8">
            <w:pPr>
              <w:wordWrap w:val="0"/>
              <w:autoSpaceDE w:val="0"/>
              <w:autoSpaceDN w:val="0"/>
              <w:snapToGrid w:val="0"/>
              <w:spacing w:line="290" w:lineRule="atLeast"/>
              <w:rPr>
                <w:rFonts w:ascii="SimSun" w:eastAsia="SimSun" w:hAnsi="SimSun"/>
                <w:szCs w:val="21"/>
              </w:rPr>
            </w:pPr>
            <w:r w:rsidRPr="00625BA8">
              <w:rPr>
                <w:rFonts w:ascii="SimSun" w:eastAsia="SimSun" w:hAnsi="SimSun" w:hint="eastAsia"/>
                <w:szCs w:val="21"/>
              </w:rPr>
              <w:t xml:space="preserve">第十条　</w:t>
            </w:r>
            <w:r w:rsidRPr="00625BA8">
              <w:rPr>
                <w:rFonts w:ascii="SimSun" w:eastAsia="SimSun" w:hAnsi="SimSun" w:hint="eastAsia"/>
                <w:spacing w:val="6"/>
                <w:szCs w:val="21"/>
              </w:rPr>
              <w:t>海关进行稽查时，应当在实施稽查的</w:t>
            </w:r>
            <w:r w:rsidRPr="00625BA8">
              <w:rPr>
                <w:rFonts w:ascii="SimSun" w:eastAsia="SimSun" w:hAnsi="SimSun"/>
                <w:spacing w:val="6"/>
                <w:szCs w:val="21"/>
              </w:rPr>
              <w:t>3</w:t>
            </w:r>
            <w:r w:rsidRPr="00625BA8">
              <w:rPr>
                <w:rFonts w:ascii="SimSun" w:eastAsia="SimSun" w:hAnsi="SimSun" w:hint="eastAsia"/>
                <w:spacing w:val="6"/>
                <w:szCs w:val="21"/>
              </w:rPr>
              <w:t>日前，书面通知被稽查人。在被稽查人有重大违法嫌疑，其账簿、单证等有关资料以及进出口货物可能被转移、隐匿、毁弃等紧急情况下，经直属海关关长或者其授权的隶属海关关长批准，海关可以不经事先通知进行稽查。</w:t>
            </w:r>
          </w:p>
          <w:p w:rsidR="00625BA8" w:rsidRPr="00625BA8" w:rsidRDefault="00625BA8" w:rsidP="00625BA8">
            <w:pPr>
              <w:wordWrap w:val="0"/>
              <w:autoSpaceDE w:val="0"/>
              <w:autoSpaceDN w:val="0"/>
              <w:snapToGrid w:val="0"/>
              <w:spacing w:line="290" w:lineRule="atLeast"/>
              <w:rPr>
                <w:rFonts w:ascii="SimSun" w:eastAsia="SimSun" w:hAnsi="SimSun"/>
                <w:szCs w:val="21"/>
              </w:rPr>
            </w:pPr>
            <w:r w:rsidRPr="00625BA8">
              <w:rPr>
                <w:rFonts w:ascii="SimSun" w:eastAsia="SimSun" w:hAnsi="SimSun" w:hint="eastAsia"/>
                <w:szCs w:val="21"/>
              </w:rPr>
              <w:t>第十一条　海关进行稽查时，应当组成稽查组。稽查组的组成人员不得少于</w:t>
            </w:r>
            <w:r w:rsidRPr="00625BA8">
              <w:rPr>
                <w:rFonts w:ascii="SimSun" w:eastAsia="SimSun" w:hAnsi="SimSun"/>
                <w:szCs w:val="21"/>
              </w:rPr>
              <w:t>2</w:t>
            </w:r>
            <w:r w:rsidRPr="00625BA8">
              <w:rPr>
                <w:rFonts w:ascii="SimSun" w:eastAsia="SimSun" w:hAnsi="SimSun" w:hint="eastAsia"/>
                <w:szCs w:val="21"/>
              </w:rPr>
              <w:t>人。</w:t>
            </w:r>
          </w:p>
          <w:p w:rsidR="00625BA8" w:rsidRPr="00625BA8" w:rsidRDefault="00625BA8" w:rsidP="00625BA8">
            <w:pPr>
              <w:wordWrap w:val="0"/>
              <w:autoSpaceDE w:val="0"/>
              <w:autoSpaceDN w:val="0"/>
              <w:snapToGrid w:val="0"/>
              <w:spacing w:line="290" w:lineRule="atLeast"/>
              <w:rPr>
                <w:rFonts w:ascii="SimSun" w:eastAsia="SimSun" w:hAnsi="SimSun"/>
                <w:szCs w:val="21"/>
              </w:rPr>
            </w:pPr>
            <w:r w:rsidRPr="00625BA8">
              <w:rPr>
                <w:rFonts w:ascii="SimSun" w:eastAsia="SimSun" w:hAnsi="SimSun" w:hint="eastAsia"/>
                <w:szCs w:val="21"/>
              </w:rPr>
              <w:t>第十二条　海关进行稽查时，海关工作人员应当出示海关稽查证。</w:t>
            </w:r>
          </w:p>
          <w:p w:rsidR="00625BA8" w:rsidRDefault="00625BA8" w:rsidP="00625BA8">
            <w:pPr>
              <w:wordWrap w:val="0"/>
              <w:autoSpaceDE w:val="0"/>
              <w:autoSpaceDN w:val="0"/>
              <w:snapToGrid w:val="0"/>
              <w:spacing w:line="290" w:lineRule="atLeast"/>
              <w:rPr>
                <w:rFonts w:ascii="SimSun" w:eastAsia="SimSun" w:hAnsi="SimSun"/>
                <w:szCs w:val="21"/>
              </w:rPr>
            </w:pPr>
            <w:r w:rsidRPr="00625BA8">
              <w:rPr>
                <w:rFonts w:ascii="SimSun" w:eastAsia="SimSun" w:hAnsi="SimSun" w:hint="eastAsia"/>
                <w:szCs w:val="21"/>
              </w:rPr>
              <w:t>海关稽查证，由海关总署统一制发。</w:t>
            </w:r>
          </w:p>
          <w:p w:rsidR="00625BA8" w:rsidRPr="00625BA8" w:rsidRDefault="00625BA8" w:rsidP="00625BA8">
            <w:pPr>
              <w:wordWrap w:val="0"/>
              <w:autoSpaceDE w:val="0"/>
              <w:autoSpaceDN w:val="0"/>
              <w:snapToGrid w:val="0"/>
              <w:spacing w:line="290" w:lineRule="atLeast"/>
              <w:rPr>
                <w:rFonts w:ascii="SimSun" w:eastAsia="SimSun" w:hAnsi="SimSun"/>
                <w:szCs w:val="21"/>
              </w:rPr>
            </w:pPr>
          </w:p>
          <w:p w:rsidR="00625BA8" w:rsidRPr="00625BA8" w:rsidRDefault="00625BA8" w:rsidP="00625BA8">
            <w:pPr>
              <w:wordWrap w:val="0"/>
              <w:autoSpaceDE w:val="0"/>
              <w:autoSpaceDN w:val="0"/>
              <w:snapToGrid w:val="0"/>
              <w:spacing w:line="290" w:lineRule="atLeast"/>
              <w:rPr>
                <w:rFonts w:ascii="SimSun" w:eastAsia="SimSun" w:hAnsi="SimSun"/>
                <w:szCs w:val="21"/>
              </w:rPr>
            </w:pPr>
            <w:r w:rsidRPr="00625BA8">
              <w:rPr>
                <w:rFonts w:ascii="SimSun" w:eastAsia="SimSun" w:hAnsi="SimSun" w:hint="eastAsia"/>
                <w:szCs w:val="21"/>
              </w:rPr>
              <w:t>第十三条　海关进行稽查时，海关工作人员与被稽查人有直接利害关系的，应当回避。</w:t>
            </w:r>
          </w:p>
          <w:p w:rsidR="00625BA8" w:rsidRPr="00625BA8" w:rsidRDefault="00625BA8" w:rsidP="00625BA8">
            <w:pPr>
              <w:wordWrap w:val="0"/>
              <w:autoSpaceDE w:val="0"/>
              <w:autoSpaceDN w:val="0"/>
              <w:snapToGrid w:val="0"/>
              <w:spacing w:line="290" w:lineRule="atLeast"/>
              <w:rPr>
                <w:rFonts w:ascii="SimSun" w:eastAsia="SimSun" w:hAnsi="SimSun"/>
                <w:szCs w:val="21"/>
              </w:rPr>
            </w:pPr>
            <w:r w:rsidRPr="00625BA8">
              <w:rPr>
                <w:rFonts w:ascii="SimSun" w:eastAsia="SimSun" w:hAnsi="SimSun" w:hint="eastAsia"/>
                <w:szCs w:val="21"/>
              </w:rPr>
              <w:t>第十四条　海关进行稽查时，可以行使下列职权：</w:t>
            </w:r>
          </w:p>
          <w:p w:rsidR="00625BA8" w:rsidRPr="00625BA8" w:rsidRDefault="00625BA8" w:rsidP="00625BA8">
            <w:pPr>
              <w:wordWrap w:val="0"/>
              <w:autoSpaceDE w:val="0"/>
              <w:autoSpaceDN w:val="0"/>
              <w:snapToGrid w:val="0"/>
              <w:spacing w:line="290" w:lineRule="atLeast"/>
              <w:rPr>
                <w:rFonts w:ascii="SimSun" w:eastAsia="SimSun" w:hAnsi="SimSun"/>
                <w:szCs w:val="21"/>
              </w:rPr>
            </w:pPr>
            <w:r w:rsidRPr="00625BA8">
              <w:rPr>
                <w:rFonts w:ascii="SimSun" w:eastAsia="SimSun" w:hAnsi="SimSun" w:hint="eastAsia"/>
                <w:szCs w:val="21"/>
              </w:rPr>
              <w:lastRenderedPageBreak/>
              <w:t>（一）查阅、复制被稽查人的账簿、单证等有关资料；</w:t>
            </w:r>
          </w:p>
          <w:p w:rsidR="00625BA8" w:rsidRPr="00625BA8" w:rsidRDefault="00625BA8" w:rsidP="00625BA8">
            <w:pPr>
              <w:wordWrap w:val="0"/>
              <w:autoSpaceDE w:val="0"/>
              <w:autoSpaceDN w:val="0"/>
              <w:snapToGrid w:val="0"/>
              <w:spacing w:line="290" w:lineRule="atLeast"/>
              <w:rPr>
                <w:rFonts w:ascii="SimSun" w:eastAsia="SimSun" w:hAnsi="SimSun"/>
                <w:szCs w:val="21"/>
              </w:rPr>
            </w:pPr>
            <w:r w:rsidRPr="00625BA8">
              <w:rPr>
                <w:rFonts w:ascii="SimSun" w:eastAsia="SimSun" w:hAnsi="SimSun" w:hint="eastAsia"/>
                <w:szCs w:val="21"/>
              </w:rPr>
              <w:t>（二）进入被稽查人的生产经营场所、货物存放场所，检查与进出口活动有关的生产经营情况和货物；</w:t>
            </w:r>
          </w:p>
          <w:p w:rsidR="00625BA8" w:rsidRPr="00625BA8" w:rsidRDefault="00625BA8" w:rsidP="00625BA8">
            <w:pPr>
              <w:wordWrap w:val="0"/>
              <w:autoSpaceDE w:val="0"/>
              <w:autoSpaceDN w:val="0"/>
              <w:snapToGrid w:val="0"/>
              <w:spacing w:line="290" w:lineRule="atLeast"/>
              <w:rPr>
                <w:rFonts w:ascii="SimSun" w:eastAsia="SimSun" w:hAnsi="SimSun"/>
                <w:szCs w:val="21"/>
              </w:rPr>
            </w:pPr>
            <w:r w:rsidRPr="00625BA8">
              <w:rPr>
                <w:rFonts w:ascii="SimSun" w:eastAsia="SimSun" w:hAnsi="SimSun" w:hint="eastAsia"/>
                <w:szCs w:val="21"/>
              </w:rPr>
              <w:t>（三）询问被稽查人的法定代表人、主要负责人员和其他有关人员与进出口活动有关的情况和问题；</w:t>
            </w:r>
          </w:p>
          <w:p w:rsidR="00625BA8" w:rsidRPr="00625BA8" w:rsidRDefault="00625BA8" w:rsidP="00625BA8">
            <w:pPr>
              <w:wordWrap w:val="0"/>
              <w:autoSpaceDE w:val="0"/>
              <w:autoSpaceDN w:val="0"/>
              <w:snapToGrid w:val="0"/>
              <w:spacing w:line="290" w:lineRule="atLeast"/>
              <w:rPr>
                <w:rFonts w:ascii="SimSun" w:eastAsia="SimSun" w:hAnsi="SimSun"/>
                <w:spacing w:val="6"/>
                <w:szCs w:val="21"/>
              </w:rPr>
            </w:pPr>
            <w:r w:rsidRPr="00625BA8">
              <w:rPr>
                <w:rFonts w:ascii="SimSun" w:eastAsia="SimSun" w:hAnsi="SimSun" w:hint="eastAsia"/>
                <w:szCs w:val="21"/>
              </w:rPr>
              <w:t>（四）</w:t>
            </w:r>
            <w:r w:rsidRPr="00625BA8">
              <w:rPr>
                <w:rFonts w:ascii="SimSun" w:eastAsia="SimSun" w:hAnsi="SimSun" w:hint="eastAsia"/>
                <w:spacing w:val="6"/>
                <w:szCs w:val="21"/>
              </w:rPr>
              <w:t>经直属海关关长或者其授权的隶属海关关长批准，查询被稽查人在商业银行或者其他金融机构的存款账户。</w:t>
            </w:r>
          </w:p>
          <w:p w:rsidR="00625BA8" w:rsidRDefault="00625BA8" w:rsidP="00625BA8">
            <w:pPr>
              <w:wordWrap w:val="0"/>
              <w:autoSpaceDE w:val="0"/>
              <w:autoSpaceDN w:val="0"/>
              <w:snapToGrid w:val="0"/>
              <w:spacing w:line="290" w:lineRule="atLeast"/>
              <w:rPr>
                <w:rFonts w:ascii="SimSun" w:eastAsia="SimSun" w:hAnsi="SimSun"/>
                <w:szCs w:val="21"/>
              </w:rPr>
            </w:pPr>
            <w:r w:rsidRPr="00625BA8">
              <w:rPr>
                <w:rFonts w:ascii="SimSun" w:eastAsia="SimSun" w:hAnsi="SimSun" w:hint="eastAsia"/>
                <w:szCs w:val="21"/>
              </w:rPr>
              <w:t>第十五条　海关进行稽查时，发现被稽查人有可能转移、隐匿、篡改、毁弃账簿、单证等有关资料的，经直属海关关长或者其授权的隶属海关关长批准，可以查封、扣押其账簿、单证等有关资料以及相关电子数据存储介质。采取该项措施时，不得妨碍被稽查人正常的生产经营活动。</w:t>
            </w:r>
          </w:p>
          <w:p w:rsidR="00625BA8" w:rsidRPr="00625BA8" w:rsidRDefault="00625BA8" w:rsidP="00625BA8">
            <w:pPr>
              <w:wordWrap w:val="0"/>
              <w:autoSpaceDE w:val="0"/>
              <w:autoSpaceDN w:val="0"/>
              <w:snapToGrid w:val="0"/>
              <w:spacing w:line="290" w:lineRule="atLeast"/>
              <w:rPr>
                <w:rFonts w:ascii="SimSun" w:eastAsia="SimSun" w:hAnsi="SimSun"/>
                <w:szCs w:val="21"/>
              </w:rPr>
            </w:pPr>
          </w:p>
          <w:p w:rsidR="00625BA8" w:rsidRPr="00625BA8" w:rsidRDefault="00625BA8" w:rsidP="00625BA8">
            <w:pPr>
              <w:wordWrap w:val="0"/>
              <w:autoSpaceDE w:val="0"/>
              <w:autoSpaceDN w:val="0"/>
              <w:snapToGrid w:val="0"/>
              <w:spacing w:line="290" w:lineRule="atLeast"/>
              <w:rPr>
                <w:rFonts w:ascii="SimSun" w:eastAsia="SimSun" w:hAnsi="SimSun"/>
                <w:spacing w:val="8"/>
                <w:szCs w:val="21"/>
              </w:rPr>
            </w:pPr>
            <w:r w:rsidRPr="00625BA8">
              <w:rPr>
                <w:rFonts w:ascii="SimSun" w:eastAsia="SimSun" w:hAnsi="SimSun" w:hint="eastAsia"/>
                <w:spacing w:val="8"/>
                <w:szCs w:val="21"/>
              </w:rPr>
              <w:t>海关对有关情况查明或者取证后，应当立即解除对账簿、单证等有关资料以及相关电子数据存储介质的查封、扣押。</w:t>
            </w:r>
          </w:p>
          <w:p w:rsidR="00625BA8" w:rsidRPr="00625BA8" w:rsidRDefault="00625BA8" w:rsidP="00625BA8">
            <w:pPr>
              <w:wordWrap w:val="0"/>
              <w:autoSpaceDE w:val="0"/>
              <w:autoSpaceDN w:val="0"/>
              <w:snapToGrid w:val="0"/>
              <w:spacing w:line="290" w:lineRule="atLeast"/>
              <w:rPr>
                <w:rFonts w:ascii="SimSun" w:eastAsia="SimSun" w:hAnsi="SimSun"/>
                <w:szCs w:val="21"/>
              </w:rPr>
            </w:pPr>
            <w:r w:rsidRPr="00625BA8">
              <w:rPr>
                <w:rFonts w:ascii="SimSun" w:eastAsia="SimSun" w:hAnsi="SimSun" w:hint="eastAsia"/>
                <w:szCs w:val="21"/>
              </w:rPr>
              <w:t>第十六条　海关进行稽查时，发现被稽查人的进出口货物有违反海关法和其他有关法律、行政法规规定的嫌疑的，经直属海关关长或者其授权的隶属海关关长批准，可以查封、扣押有关进出口货物。</w:t>
            </w:r>
          </w:p>
          <w:p w:rsidR="00625BA8" w:rsidRPr="00625BA8" w:rsidRDefault="00625BA8" w:rsidP="00625BA8">
            <w:pPr>
              <w:wordWrap w:val="0"/>
              <w:autoSpaceDE w:val="0"/>
              <w:autoSpaceDN w:val="0"/>
              <w:snapToGrid w:val="0"/>
              <w:spacing w:line="290" w:lineRule="atLeast"/>
              <w:rPr>
                <w:rFonts w:ascii="SimSun" w:eastAsia="SimSun" w:hAnsi="SimSun"/>
                <w:szCs w:val="21"/>
              </w:rPr>
            </w:pPr>
            <w:r w:rsidRPr="00625BA8">
              <w:rPr>
                <w:rFonts w:ascii="SimSun" w:eastAsia="SimSun" w:hAnsi="SimSun" w:hint="eastAsia"/>
                <w:szCs w:val="21"/>
              </w:rPr>
              <w:t>第十七条　被稽查人应当配合海关稽查工作，并提供必要的工作条件。</w:t>
            </w:r>
          </w:p>
          <w:p w:rsidR="00625BA8" w:rsidRPr="00625BA8" w:rsidRDefault="00625BA8" w:rsidP="00625BA8">
            <w:pPr>
              <w:wordWrap w:val="0"/>
              <w:autoSpaceDE w:val="0"/>
              <w:autoSpaceDN w:val="0"/>
              <w:snapToGrid w:val="0"/>
              <w:spacing w:line="290" w:lineRule="atLeast"/>
              <w:rPr>
                <w:rFonts w:ascii="SimSun" w:eastAsia="SimSun" w:hAnsi="SimSun"/>
                <w:szCs w:val="21"/>
              </w:rPr>
            </w:pPr>
            <w:r w:rsidRPr="00625BA8">
              <w:rPr>
                <w:rFonts w:ascii="SimSun" w:eastAsia="SimSun" w:hAnsi="SimSun" w:hint="eastAsia"/>
                <w:szCs w:val="21"/>
              </w:rPr>
              <w:t xml:space="preserve">第十八条　</w:t>
            </w:r>
            <w:r w:rsidRPr="00625BA8">
              <w:rPr>
                <w:rFonts w:ascii="SimSun" w:eastAsia="SimSun" w:hAnsi="SimSun" w:hint="eastAsia"/>
                <w:spacing w:val="14"/>
                <w:szCs w:val="21"/>
              </w:rPr>
              <w:t>被稽查人应当接受海关稽查，如实反映情况，提供账簿、单证等有关资料，不得拒绝、拖延、隐瞒。</w:t>
            </w:r>
          </w:p>
          <w:p w:rsidR="00625BA8" w:rsidRPr="00625BA8" w:rsidRDefault="00625BA8" w:rsidP="00625BA8">
            <w:pPr>
              <w:wordWrap w:val="0"/>
              <w:autoSpaceDE w:val="0"/>
              <w:autoSpaceDN w:val="0"/>
              <w:snapToGrid w:val="0"/>
              <w:spacing w:line="290" w:lineRule="atLeast"/>
              <w:rPr>
                <w:rFonts w:ascii="SimSun" w:eastAsia="SimSun" w:hAnsi="SimSun"/>
                <w:szCs w:val="21"/>
              </w:rPr>
            </w:pPr>
            <w:r w:rsidRPr="00625BA8">
              <w:rPr>
                <w:rFonts w:ascii="SimSun" w:eastAsia="SimSun" w:hAnsi="SimSun" w:hint="eastAsia"/>
                <w:szCs w:val="21"/>
              </w:rPr>
              <w:t>被稽查人使用计算机记账的，应当向海关提供记账软件、使用说明书及有关资料。</w:t>
            </w:r>
          </w:p>
          <w:p w:rsidR="00625BA8" w:rsidRPr="00625BA8" w:rsidRDefault="00625BA8" w:rsidP="00625BA8">
            <w:pPr>
              <w:wordWrap w:val="0"/>
              <w:autoSpaceDE w:val="0"/>
              <w:autoSpaceDN w:val="0"/>
              <w:snapToGrid w:val="0"/>
              <w:spacing w:line="290" w:lineRule="atLeast"/>
              <w:rPr>
                <w:rFonts w:ascii="SimSun" w:eastAsia="SimSun" w:hAnsi="SimSun"/>
                <w:szCs w:val="21"/>
              </w:rPr>
            </w:pPr>
            <w:r w:rsidRPr="00625BA8">
              <w:rPr>
                <w:rFonts w:ascii="SimSun" w:eastAsia="SimSun" w:hAnsi="SimSun" w:hint="eastAsia"/>
                <w:szCs w:val="21"/>
              </w:rPr>
              <w:t>第十九条　海关查阅、复制被稽查人的账簿、单证等有关资料或者进入被稽查人的生产经营场所、货物存放场所检查时，被稽查人的法定代表人或者主要负责人员或者其指定的代表应当到场，并按照海关的要求清点账簿、打开货物存</w:t>
            </w:r>
            <w:r w:rsidRPr="00625BA8">
              <w:rPr>
                <w:rFonts w:ascii="SimSun" w:eastAsia="SimSun" w:hAnsi="SimSun" w:hint="eastAsia"/>
                <w:szCs w:val="21"/>
              </w:rPr>
              <w:lastRenderedPageBreak/>
              <w:t>放场所、搬移货物或者开启货物包装。</w:t>
            </w:r>
          </w:p>
          <w:p w:rsidR="00625BA8" w:rsidRPr="00625BA8" w:rsidRDefault="00625BA8" w:rsidP="00625BA8">
            <w:pPr>
              <w:wordWrap w:val="0"/>
              <w:autoSpaceDE w:val="0"/>
              <w:autoSpaceDN w:val="0"/>
              <w:snapToGrid w:val="0"/>
              <w:spacing w:line="290" w:lineRule="atLeast"/>
              <w:rPr>
                <w:rFonts w:ascii="SimSun" w:eastAsia="SimSun" w:hAnsi="SimSun"/>
                <w:szCs w:val="21"/>
              </w:rPr>
            </w:pPr>
            <w:r w:rsidRPr="00625BA8">
              <w:rPr>
                <w:rFonts w:ascii="SimSun" w:eastAsia="SimSun" w:hAnsi="SimSun" w:hint="eastAsia"/>
                <w:szCs w:val="21"/>
              </w:rPr>
              <w:t xml:space="preserve">第二十条　</w:t>
            </w:r>
            <w:r w:rsidRPr="00625BA8">
              <w:rPr>
                <w:rFonts w:ascii="SimSun" w:eastAsia="SimSun" w:hAnsi="SimSun" w:hint="eastAsia"/>
                <w:spacing w:val="-4"/>
                <w:szCs w:val="21"/>
              </w:rPr>
              <w:t>海关进行稽查时，与被稽查人有财务往来或者其他商务往来的企业、单位应当向海关如实反映被稽查人的有关情况，提供有关资料和证明材料。</w:t>
            </w:r>
          </w:p>
          <w:p w:rsidR="00625BA8" w:rsidRPr="00625BA8" w:rsidRDefault="00625BA8" w:rsidP="00625BA8">
            <w:pPr>
              <w:wordWrap w:val="0"/>
              <w:autoSpaceDE w:val="0"/>
              <w:autoSpaceDN w:val="0"/>
              <w:snapToGrid w:val="0"/>
              <w:spacing w:line="290" w:lineRule="atLeast"/>
              <w:rPr>
                <w:rFonts w:ascii="SimSun" w:eastAsia="SimSun" w:hAnsi="SimSun"/>
                <w:szCs w:val="21"/>
              </w:rPr>
            </w:pPr>
            <w:r w:rsidRPr="00625BA8">
              <w:rPr>
                <w:rFonts w:ascii="SimSun" w:eastAsia="SimSun" w:hAnsi="SimSun" w:hint="eastAsia"/>
                <w:szCs w:val="21"/>
              </w:rPr>
              <w:t>第二十一条　海关进行稽查时，可以委托会计、税务等方面的专业机构就相关问题作出专业结论。</w:t>
            </w:r>
          </w:p>
          <w:p w:rsidR="00625BA8" w:rsidRPr="00625BA8" w:rsidRDefault="00625BA8" w:rsidP="00625BA8">
            <w:pPr>
              <w:wordWrap w:val="0"/>
              <w:autoSpaceDE w:val="0"/>
              <w:autoSpaceDN w:val="0"/>
              <w:snapToGrid w:val="0"/>
              <w:spacing w:line="290" w:lineRule="atLeast"/>
              <w:rPr>
                <w:rFonts w:ascii="SimSun" w:eastAsia="SimSun" w:hAnsi="SimSun"/>
                <w:szCs w:val="21"/>
              </w:rPr>
            </w:pPr>
            <w:r w:rsidRPr="00625BA8">
              <w:rPr>
                <w:rFonts w:ascii="SimSun" w:eastAsia="SimSun" w:hAnsi="SimSun" w:hint="eastAsia"/>
                <w:szCs w:val="21"/>
              </w:rPr>
              <w:t>被稽查人委托会计、税务等方面的专业机构作出的专业结论，可以作为海关稽查的参考依据。</w:t>
            </w:r>
          </w:p>
          <w:p w:rsidR="00625BA8" w:rsidRDefault="00625BA8" w:rsidP="00625BA8">
            <w:pPr>
              <w:wordWrap w:val="0"/>
              <w:autoSpaceDE w:val="0"/>
              <w:autoSpaceDN w:val="0"/>
              <w:snapToGrid w:val="0"/>
              <w:spacing w:line="290" w:lineRule="atLeast"/>
              <w:rPr>
                <w:rFonts w:ascii="SimSun" w:eastAsia="SimSun" w:hAnsi="SimSun"/>
                <w:szCs w:val="21"/>
              </w:rPr>
            </w:pPr>
            <w:r w:rsidRPr="00625BA8">
              <w:rPr>
                <w:rFonts w:ascii="SimSun" w:eastAsia="SimSun" w:hAnsi="SimSun" w:hint="eastAsia"/>
                <w:szCs w:val="21"/>
              </w:rPr>
              <w:t>第二十二条　海关稽查组实施稽查后，应当向海关报送稽查报告。稽查报告认定被稽查人涉嫌违法的，在报送海关前应当就稽查报告认定的事实征求被稽查人的意见，被稽查人应当自收到相关材料之日起</w:t>
            </w:r>
            <w:r w:rsidRPr="00625BA8">
              <w:rPr>
                <w:rFonts w:ascii="SimSun" w:eastAsia="SimSun" w:hAnsi="SimSun"/>
                <w:szCs w:val="21"/>
              </w:rPr>
              <w:t>7</w:t>
            </w:r>
            <w:r w:rsidRPr="00625BA8">
              <w:rPr>
                <w:rFonts w:ascii="SimSun" w:eastAsia="SimSun" w:hAnsi="SimSun" w:hint="eastAsia"/>
                <w:szCs w:val="21"/>
              </w:rPr>
              <w:t>日内，将其书面意见送交海关。</w:t>
            </w:r>
          </w:p>
          <w:p w:rsidR="00625BA8" w:rsidRPr="00625BA8" w:rsidRDefault="00625BA8" w:rsidP="00625BA8">
            <w:pPr>
              <w:wordWrap w:val="0"/>
              <w:autoSpaceDE w:val="0"/>
              <w:autoSpaceDN w:val="0"/>
              <w:snapToGrid w:val="0"/>
              <w:spacing w:line="290" w:lineRule="atLeast"/>
              <w:rPr>
                <w:rFonts w:ascii="SimSun" w:eastAsia="SimSun" w:hAnsi="SimSun"/>
                <w:szCs w:val="21"/>
              </w:rPr>
            </w:pPr>
          </w:p>
          <w:p w:rsidR="00625BA8" w:rsidRPr="00625BA8" w:rsidRDefault="00625BA8" w:rsidP="00625BA8">
            <w:pPr>
              <w:wordWrap w:val="0"/>
              <w:autoSpaceDE w:val="0"/>
              <w:autoSpaceDN w:val="0"/>
              <w:snapToGrid w:val="0"/>
              <w:spacing w:line="290" w:lineRule="atLeast"/>
              <w:rPr>
                <w:rFonts w:ascii="SimSun" w:eastAsia="SimSun" w:hAnsi="SimSun"/>
                <w:szCs w:val="21"/>
              </w:rPr>
            </w:pPr>
            <w:r w:rsidRPr="00625BA8">
              <w:rPr>
                <w:rFonts w:ascii="SimSun" w:eastAsia="SimSun" w:hAnsi="SimSun" w:hint="eastAsia"/>
                <w:szCs w:val="21"/>
              </w:rPr>
              <w:t>第二十三条　海关应当自收到稽查报告之日起</w:t>
            </w:r>
            <w:r w:rsidRPr="00625BA8">
              <w:rPr>
                <w:rFonts w:ascii="SimSun" w:eastAsia="SimSun" w:hAnsi="SimSun"/>
                <w:szCs w:val="21"/>
              </w:rPr>
              <w:t>30</w:t>
            </w:r>
            <w:r w:rsidRPr="00625BA8">
              <w:rPr>
                <w:rFonts w:ascii="SimSun" w:eastAsia="SimSun" w:hAnsi="SimSun" w:hint="eastAsia"/>
                <w:szCs w:val="21"/>
              </w:rPr>
              <w:t>日内，作出海关稽查结论并送达被稽查人。</w:t>
            </w:r>
          </w:p>
          <w:p w:rsidR="00625BA8" w:rsidRPr="00625BA8" w:rsidRDefault="00625BA8" w:rsidP="00625BA8">
            <w:pPr>
              <w:wordWrap w:val="0"/>
              <w:autoSpaceDE w:val="0"/>
              <w:autoSpaceDN w:val="0"/>
              <w:snapToGrid w:val="0"/>
              <w:spacing w:line="290" w:lineRule="atLeast"/>
              <w:rPr>
                <w:rFonts w:ascii="SimSun" w:eastAsia="SimSun" w:hAnsi="SimSun"/>
                <w:szCs w:val="21"/>
              </w:rPr>
            </w:pPr>
            <w:r w:rsidRPr="00625BA8">
              <w:rPr>
                <w:rFonts w:ascii="SimSun" w:eastAsia="SimSun" w:hAnsi="SimSun" w:hint="eastAsia"/>
                <w:szCs w:val="21"/>
              </w:rPr>
              <w:t>海关应当在稽查结论中说明作出结论的理由，并告知被稽查人的权利。</w:t>
            </w:r>
          </w:p>
          <w:p w:rsidR="00625BA8" w:rsidRPr="00625BA8" w:rsidRDefault="00625BA8" w:rsidP="00625BA8">
            <w:pPr>
              <w:wordWrap w:val="0"/>
              <w:autoSpaceDE w:val="0"/>
              <w:autoSpaceDN w:val="0"/>
              <w:snapToGrid w:val="0"/>
              <w:spacing w:line="290" w:lineRule="atLeast"/>
              <w:rPr>
                <w:rFonts w:ascii="SimSun" w:eastAsia="SimSun" w:hAnsi="SimSun"/>
                <w:szCs w:val="21"/>
              </w:rPr>
            </w:pPr>
          </w:p>
          <w:p w:rsidR="00625BA8" w:rsidRPr="00625BA8" w:rsidRDefault="00625BA8" w:rsidP="00625BA8">
            <w:pPr>
              <w:wordWrap w:val="0"/>
              <w:autoSpaceDE w:val="0"/>
              <w:autoSpaceDN w:val="0"/>
              <w:snapToGrid w:val="0"/>
              <w:spacing w:line="290" w:lineRule="atLeast"/>
              <w:rPr>
                <w:rFonts w:ascii="SimSun" w:eastAsia="SimSun" w:hAnsi="SimSun"/>
                <w:szCs w:val="21"/>
              </w:rPr>
            </w:pPr>
            <w:r w:rsidRPr="00625BA8">
              <w:rPr>
                <w:rFonts w:ascii="SimSun" w:eastAsia="SimSun" w:hAnsi="SimSun" w:hint="eastAsia"/>
                <w:szCs w:val="21"/>
              </w:rPr>
              <w:t>第四章　海关稽查的处理</w:t>
            </w:r>
          </w:p>
          <w:p w:rsidR="00625BA8" w:rsidRDefault="00625BA8" w:rsidP="00625BA8">
            <w:pPr>
              <w:wordWrap w:val="0"/>
              <w:autoSpaceDE w:val="0"/>
              <w:autoSpaceDN w:val="0"/>
              <w:snapToGrid w:val="0"/>
              <w:spacing w:line="290" w:lineRule="atLeast"/>
              <w:rPr>
                <w:rFonts w:ascii="SimSun" w:eastAsia="SimSun" w:hAnsi="SimSun"/>
                <w:szCs w:val="21"/>
              </w:rPr>
            </w:pPr>
            <w:r w:rsidRPr="00625BA8">
              <w:rPr>
                <w:rFonts w:ascii="SimSun" w:eastAsia="SimSun" w:hAnsi="SimSun" w:hint="eastAsia"/>
                <w:szCs w:val="21"/>
              </w:rPr>
              <w:t>第二十四条　经海关稽查，发现关税或者其他进口环节的税收少征或者漏征的，由海关依照海关法和有关税收法律、行政法规的规定向被稽查人补征；因被稽查人违反规定而造成少征或者漏征的，由海关依照海关法和有关税收法律、行政法规的规定追征。</w:t>
            </w:r>
          </w:p>
          <w:p w:rsidR="00625BA8" w:rsidRPr="00625BA8" w:rsidRDefault="00625BA8" w:rsidP="00625BA8">
            <w:pPr>
              <w:wordWrap w:val="0"/>
              <w:autoSpaceDE w:val="0"/>
              <w:autoSpaceDN w:val="0"/>
              <w:snapToGrid w:val="0"/>
              <w:spacing w:line="290" w:lineRule="atLeast"/>
              <w:rPr>
                <w:rFonts w:ascii="SimSun" w:eastAsia="SimSun" w:hAnsi="SimSun"/>
                <w:szCs w:val="21"/>
              </w:rPr>
            </w:pPr>
          </w:p>
          <w:p w:rsidR="00625BA8" w:rsidRPr="00625BA8" w:rsidRDefault="00625BA8" w:rsidP="00625BA8">
            <w:pPr>
              <w:wordWrap w:val="0"/>
              <w:autoSpaceDE w:val="0"/>
              <w:autoSpaceDN w:val="0"/>
              <w:snapToGrid w:val="0"/>
              <w:spacing w:line="290" w:lineRule="atLeast"/>
              <w:rPr>
                <w:rFonts w:ascii="SimSun" w:eastAsia="SimSun" w:hAnsi="SimSun"/>
                <w:szCs w:val="21"/>
              </w:rPr>
            </w:pPr>
            <w:r w:rsidRPr="00625BA8">
              <w:rPr>
                <w:rFonts w:ascii="SimSun" w:eastAsia="SimSun" w:hAnsi="SimSun" w:hint="eastAsia"/>
                <w:szCs w:val="21"/>
              </w:rPr>
              <w:t>被稽查人在海关规定的期限内仍未缴纳税款的，海关可以依照海关法第六十条第一款、第二款的规定采取强制执行措施。</w:t>
            </w:r>
          </w:p>
          <w:p w:rsidR="00625BA8" w:rsidRPr="00625BA8" w:rsidRDefault="00625BA8" w:rsidP="00625BA8">
            <w:pPr>
              <w:wordWrap w:val="0"/>
              <w:autoSpaceDE w:val="0"/>
              <w:autoSpaceDN w:val="0"/>
              <w:snapToGrid w:val="0"/>
              <w:spacing w:line="290" w:lineRule="atLeast"/>
              <w:rPr>
                <w:rFonts w:ascii="SimSun" w:eastAsia="SimSun" w:hAnsi="SimSun"/>
                <w:szCs w:val="21"/>
              </w:rPr>
            </w:pPr>
            <w:r w:rsidRPr="00625BA8">
              <w:rPr>
                <w:rFonts w:ascii="SimSun" w:eastAsia="SimSun" w:hAnsi="SimSun" w:hint="eastAsia"/>
                <w:szCs w:val="21"/>
              </w:rPr>
              <w:t>第二十五条　依照本条例第十六条的规定查封、扣押的有关进出口货物，经海关稽查排除违法嫌疑的，海关应当立即解除查封、扣押；经海关稽查认定违法的，由海关依照海关法和海关行政处罚实施条例的规定处理。</w:t>
            </w:r>
          </w:p>
          <w:p w:rsidR="00625BA8" w:rsidRPr="00625BA8" w:rsidRDefault="00625BA8" w:rsidP="00625BA8">
            <w:pPr>
              <w:wordWrap w:val="0"/>
              <w:autoSpaceDE w:val="0"/>
              <w:autoSpaceDN w:val="0"/>
              <w:snapToGrid w:val="0"/>
              <w:spacing w:line="290" w:lineRule="atLeast"/>
              <w:rPr>
                <w:rFonts w:ascii="SimSun" w:eastAsia="SimSun" w:hAnsi="SimSun"/>
                <w:szCs w:val="21"/>
              </w:rPr>
            </w:pPr>
            <w:r w:rsidRPr="00625BA8">
              <w:rPr>
                <w:rFonts w:ascii="SimSun" w:eastAsia="SimSun" w:hAnsi="SimSun" w:hint="eastAsia"/>
                <w:szCs w:val="21"/>
              </w:rPr>
              <w:t>第二十六条　经海关稽查，认定被稽查人有违反海关监管规定的行为的，由海</w:t>
            </w:r>
            <w:r w:rsidRPr="00625BA8">
              <w:rPr>
                <w:rFonts w:ascii="SimSun" w:eastAsia="SimSun" w:hAnsi="SimSun" w:hint="eastAsia"/>
                <w:szCs w:val="21"/>
              </w:rPr>
              <w:lastRenderedPageBreak/>
              <w:t>关依照海关法和海关行政处罚实施条例的规定处理。</w:t>
            </w:r>
          </w:p>
          <w:p w:rsidR="00625BA8" w:rsidRPr="00625BA8" w:rsidRDefault="00625BA8" w:rsidP="00625BA8">
            <w:pPr>
              <w:wordWrap w:val="0"/>
              <w:autoSpaceDE w:val="0"/>
              <w:autoSpaceDN w:val="0"/>
              <w:snapToGrid w:val="0"/>
              <w:spacing w:line="290" w:lineRule="atLeast"/>
              <w:rPr>
                <w:rFonts w:ascii="SimSun" w:eastAsia="SimSun" w:hAnsi="SimSun"/>
                <w:szCs w:val="21"/>
              </w:rPr>
            </w:pPr>
            <w:r w:rsidRPr="00625BA8">
              <w:rPr>
                <w:rFonts w:ascii="SimSun" w:eastAsia="SimSun" w:hAnsi="SimSun" w:hint="eastAsia"/>
                <w:szCs w:val="21"/>
              </w:rPr>
              <w:t>与进出口货物直接有关的企业、单位主动向海关报告其违反海关监管规定的行为，并接受海关处理的，应当从轻或者减轻行政处罚。</w:t>
            </w:r>
          </w:p>
          <w:p w:rsidR="00625BA8" w:rsidRPr="00625BA8" w:rsidRDefault="00625BA8" w:rsidP="00625BA8">
            <w:pPr>
              <w:wordWrap w:val="0"/>
              <w:autoSpaceDE w:val="0"/>
              <w:autoSpaceDN w:val="0"/>
              <w:snapToGrid w:val="0"/>
              <w:spacing w:line="290" w:lineRule="atLeast"/>
              <w:rPr>
                <w:rFonts w:ascii="SimSun" w:eastAsia="SimSun" w:hAnsi="SimSun"/>
                <w:szCs w:val="21"/>
              </w:rPr>
            </w:pPr>
            <w:r w:rsidRPr="00625BA8">
              <w:rPr>
                <w:rFonts w:ascii="SimSun" w:eastAsia="SimSun" w:hAnsi="SimSun" w:hint="eastAsia"/>
                <w:szCs w:val="21"/>
              </w:rPr>
              <w:t>第二十七条　经海关稽查，发现被稽查人有走私行为，构成犯罪的，依法追究刑事责任；尚不构成犯罪的，由海关依照海关法和海关行政处罚实施条例的规定处理。</w:t>
            </w:r>
          </w:p>
          <w:p w:rsidR="00625BA8" w:rsidRPr="00625BA8" w:rsidRDefault="00625BA8" w:rsidP="00625BA8">
            <w:pPr>
              <w:wordWrap w:val="0"/>
              <w:autoSpaceDE w:val="0"/>
              <w:autoSpaceDN w:val="0"/>
              <w:snapToGrid w:val="0"/>
              <w:spacing w:line="290" w:lineRule="atLeast"/>
              <w:rPr>
                <w:rFonts w:ascii="SimSun" w:eastAsia="SimSun" w:hAnsi="SimSun"/>
                <w:szCs w:val="21"/>
              </w:rPr>
            </w:pPr>
            <w:r w:rsidRPr="00625BA8">
              <w:rPr>
                <w:rFonts w:ascii="SimSun" w:eastAsia="SimSun" w:hAnsi="SimSun" w:hint="eastAsia"/>
                <w:szCs w:val="21"/>
              </w:rPr>
              <w:t>第二十八条　海关通过稽查决定补征或者追征的税款、没收的走私货物和违法所得以及收缴的罚款，全部上缴国库。</w:t>
            </w:r>
          </w:p>
          <w:p w:rsidR="00625BA8" w:rsidRPr="00625BA8" w:rsidRDefault="00625BA8" w:rsidP="00625BA8">
            <w:pPr>
              <w:wordWrap w:val="0"/>
              <w:autoSpaceDE w:val="0"/>
              <w:autoSpaceDN w:val="0"/>
              <w:snapToGrid w:val="0"/>
              <w:spacing w:line="290" w:lineRule="atLeast"/>
              <w:rPr>
                <w:rFonts w:ascii="SimSun" w:eastAsia="SimSun" w:hAnsi="SimSun"/>
                <w:szCs w:val="21"/>
              </w:rPr>
            </w:pPr>
            <w:r w:rsidRPr="00625BA8">
              <w:rPr>
                <w:rFonts w:ascii="SimSun" w:eastAsia="SimSun" w:hAnsi="SimSun" w:hint="eastAsia"/>
                <w:szCs w:val="21"/>
              </w:rPr>
              <w:t>第二十九条　被稽查人同海关发生纳税争议的，依照海关法第六十四条的规定办理。</w:t>
            </w:r>
          </w:p>
          <w:p w:rsidR="00625BA8" w:rsidRPr="00625BA8" w:rsidRDefault="00625BA8" w:rsidP="00625BA8">
            <w:pPr>
              <w:wordWrap w:val="0"/>
              <w:autoSpaceDE w:val="0"/>
              <w:autoSpaceDN w:val="0"/>
              <w:snapToGrid w:val="0"/>
              <w:spacing w:line="290" w:lineRule="atLeast"/>
              <w:rPr>
                <w:rFonts w:ascii="SimSun" w:eastAsia="SimSun" w:hAnsi="SimSun"/>
                <w:szCs w:val="21"/>
              </w:rPr>
            </w:pPr>
          </w:p>
          <w:p w:rsidR="00625BA8" w:rsidRPr="00625BA8" w:rsidRDefault="00625BA8" w:rsidP="00625BA8">
            <w:pPr>
              <w:wordWrap w:val="0"/>
              <w:autoSpaceDE w:val="0"/>
              <w:autoSpaceDN w:val="0"/>
              <w:snapToGrid w:val="0"/>
              <w:spacing w:line="290" w:lineRule="atLeast"/>
              <w:rPr>
                <w:rFonts w:ascii="SimSun" w:eastAsia="SimSun" w:hAnsi="SimSun"/>
                <w:szCs w:val="21"/>
              </w:rPr>
            </w:pPr>
            <w:r w:rsidRPr="00625BA8">
              <w:rPr>
                <w:rFonts w:ascii="SimSun" w:eastAsia="SimSun" w:hAnsi="SimSun" w:hint="eastAsia"/>
                <w:szCs w:val="21"/>
              </w:rPr>
              <w:t>第五章　法律责任</w:t>
            </w:r>
          </w:p>
          <w:p w:rsidR="00625BA8" w:rsidRDefault="00625BA8" w:rsidP="00625BA8">
            <w:pPr>
              <w:wordWrap w:val="0"/>
              <w:autoSpaceDE w:val="0"/>
              <w:autoSpaceDN w:val="0"/>
              <w:snapToGrid w:val="0"/>
              <w:spacing w:line="290" w:lineRule="atLeast"/>
              <w:rPr>
                <w:rFonts w:ascii="SimSun" w:eastAsia="SimSun" w:hAnsi="SimSun"/>
                <w:szCs w:val="21"/>
              </w:rPr>
            </w:pPr>
            <w:r w:rsidRPr="00625BA8">
              <w:rPr>
                <w:rFonts w:ascii="SimSun" w:eastAsia="SimSun" w:hAnsi="SimSun" w:hint="eastAsia"/>
                <w:szCs w:val="21"/>
              </w:rPr>
              <w:t xml:space="preserve">第三十条　</w:t>
            </w:r>
            <w:r w:rsidRPr="00625BA8">
              <w:rPr>
                <w:rFonts w:ascii="SimSun" w:eastAsia="SimSun" w:hAnsi="SimSun" w:hint="eastAsia"/>
                <w:spacing w:val="12"/>
                <w:szCs w:val="21"/>
              </w:rPr>
              <w:t>被稽查人有下列行为之一的，由海关责令限期改正，逾期不改正的，处</w:t>
            </w:r>
            <w:r w:rsidRPr="00625BA8">
              <w:rPr>
                <w:rFonts w:ascii="SimSun" w:eastAsia="SimSun" w:hAnsi="SimSun"/>
                <w:spacing w:val="12"/>
                <w:szCs w:val="21"/>
              </w:rPr>
              <w:t>2</w:t>
            </w:r>
            <w:r w:rsidRPr="00625BA8">
              <w:rPr>
                <w:rFonts w:ascii="SimSun" w:eastAsia="SimSun" w:hAnsi="SimSun" w:hint="eastAsia"/>
                <w:spacing w:val="12"/>
                <w:szCs w:val="21"/>
              </w:rPr>
              <w:t>万元以上</w:t>
            </w:r>
            <w:r w:rsidRPr="00625BA8">
              <w:rPr>
                <w:rFonts w:ascii="SimSun" w:eastAsia="SimSun" w:hAnsi="SimSun"/>
                <w:spacing w:val="12"/>
                <w:szCs w:val="21"/>
              </w:rPr>
              <w:t>10</w:t>
            </w:r>
            <w:r w:rsidRPr="00625BA8">
              <w:rPr>
                <w:rFonts w:ascii="SimSun" w:eastAsia="SimSun" w:hAnsi="SimSun" w:hint="eastAsia"/>
                <w:spacing w:val="12"/>
                <w:szCs w:val="21"/>
              </w:rPr>
              <w:t>万元以下的罚款；情节严重的，撤销其报关注册登记；对负有直接责任的主管人员和其他直接责任人员处</w:t>
            </w:r>
            <w:r w:rsidRPr="00625BA8">
              <w:rPr>
                <w:rFonts w:ascii="SimSun" w:eastAsia="SimSun" w:hAnsi="SimSun"/>
                <w:spacing w:val="12"/>
                <w:szCs w:val="21"/>
              </w:rPr>
              <w:t>5000</w:t>
            </w:r>
            <w:r w:rsidRPr="00625BA8">
              <w:rPr>
                <w:rFonts w:ascii="SimSun" w:eastAsia="SimSun" w:hAnsi="SimSun" w:hint="eastAsia"/>
                <w:spacing w:val="12"/>
                <w:szCs w:val="21"/>
              </w:rPr>
              <w:t>元以上</w:t>
            </w:r>
            <w:r w:rsidRPr="00625BA8">
              <w:rPr>
                <w:rFonts w:ascii="SimSun" w:eastAsia="SimSun" w:hAnsi="SimSun"/>
                <w:spacing w:val="12"/>
                <w:szCs w:val="21"/>
              </w:rPr>
              <w:t>5</w:t>
            </w:r>
            <w:r w:rsidRPr="00625BA8">
              <w:rPr>
                <w:rFonts w:ascii="SimSun" w:eastAsia="SimSun" w:hAnsi="SimSun" w:hint="eastAsia"/>
                <w:spacing w:val="12"/>
                <w:szCs w:val="21"/>
              </w:rPr>
              <w:t>万元以下的罚款；构成犯罪的，依法追究刑事责任：</w:t>
            </w:r>
          </w:p>
          <w:p w:rsidR="00625BA8" w:rsidRPr="00625BA8" w:rsidRDefault="00625BA8" w:rsidP="00625BA8">
            <w:pPr>
              <w:wordWrap w:val="0"/>
              <w:autoSpaceDE w:val="0"/>
              <w:autoSpaceDN w:val="0"/>
              <w:snapToGrid w:val="0"/>
              <w:spacing w:line="290" w:lineRule="atLeast"/>
              <w:rPr>
                <w:rFonts w:ascii="SimSun" w:eastAsia="SimSun" w:hAnsi="SimSun"/>
                <w:szCs w:val="21"/>
              </w:rPr>
            </w:pPr>
          </w:p>
          <w:p w:rsidR="00625BA8" w:rsidRPr="00625BA8" w:rsidRDefault="00625BA8" w:rsidP="00625BA8">
            <w:pPr>
              <w:wordWrap w:val="0"/>
              <w:autoSpaceDE w:val="0"/>
              <w:autoSpaceDN w:val="0"/>
              <w:snapToGrid w:val="0"/>
              <w:spacing w:line="290" w:lineRule="atLeast"/>
              <w:rPr>
                <w:rFonts w:ascii="SimSun" w:eastAsia="SimSun" w:hAnsi="SimSun"/>
                <w:szCs w:val="21"/>
              </w:rPr>
            </w:pPr>
            <w:r w:rsidRPr="00625BA8">
              <w:rPr>
                <w:rFonts w:ascii="SimSun" w:eastAsia="SimSun" w:hAnsi="SimSun" w:hint="eastAsia"/>
                <w:szCs w:val="21"/>
              </w:rPr>
              <w:t>（一）向海关提供虚假情况或者隐瞒重要事实；</w:t>
            </w:r>
          </w:p>
          <w:p w:rsidR="00625BA8" w:rsidRPr="00625BA8" w:rsidRDefault="00625BA8" w:rsidP="00625BA8">
            <w:pPr>
              <w:wordWrap w:val="0"/>
              <w:autoSpaceDE w:val="0"/>
              <w:autoSpaceDN w:val="0"/>
              <w:snapToGrid w:val="0"/>
              <w:spacing w:line="290" w:lineRule="atLeast"/>
              <w:rPr>
                <w:rFonts w:ascii="SimSun" w:eastAsia="SimSun" w:hAnsi="SimSun"/>
                <w:spacing w:val="-6"/>
                <w:szCs w:val="21"/>
              </w:rPr>
            </w:pPr>
            <w:r w:rsidRPr="00625BA8">
              <w:rPr>
                <w:rFonts w:ascii="SimSun" w:eastAsia="SimSun" w:hAnsi="SimSun" w:hint="eastAsia"/>
                <w:szCs w:val="21"/>
              </w:rPr>
              <w:t>（二）</w:t>
            </w:r>
            <w:r w:rsidRPr="00625BA8">
              <w:rPr>
                <w:rFonts w:ascii="SimSun" w:eastAsia="SimSun" w:hAnsi="SimSun" w:hint="eastAsia"/>
                <w:spacing w:val="-6"/>
                <w:szCs w:val="21"/>
              </w:rPr>
              <w:t>拒绝、拖延向海关提供账簿、单证等有关资料以及相关电子数据存储介质；</w:t>
            </w:r>
          </w:p>
          <w:p w:rsidR="00625BA8" w:rsidRPr="00625BA8" w:rsidRDefault="00625BA8" w:rsidP="00625BA8">
            <w:pPr>
              <w:wordWrap w:val="0"/>
              <w:autoSpaceDE w:val="0"/>
              <w:autoSpaceDN w:val="0"/>
              <w:snapToGrid w:val="0"/>
              <w:spacing w:line="290" w:lineRule="atLeast"/>
              <w:rPr>
                <w:rFonts w:ascii="SimSun" w:eastAsia="SimSun" w:hAnsi="SimSun"/>
                <w:szCs w:val="21"/>
              </w:rPr>
            </w:pPr>
            <w:r w:rsidRPr="00625BA8">
              <w:rPr>
                <w:rFonts w:ascii="SimSun" w:eastAsia="SimSun" w:hAnsi="SimSun" w:hint="eastAsia"/>
                <w:szCs w:val="21"/>
              </w:rPr>
              <w:t>（三）转移、隐匿、篡改、毁弃报关单证、进出口单证、合同、与进出口业务直接有关的其他资料以及相关电子数据存储介质。</w:t>
            </w:r>
          </w:p>
          <w:p w:rsidR="00625BA8" w:rsidRPr="00625BA8" w:rsidRDefault="00625BA8" w:rsidP="00625BA8">
            <w:pPr>
              <w:wordWrap w:val="0"/>
              <w:autoSpaceDE w:val="0"/>
              <w:autoSpaceDN w:val="0"/>
              <w:snapToGrid w:val="0"/>
              <w:spacing w:line="290" w:lineRule="atLeast"/>
              <w:rPr>
                <w:rFonts w:ascii="SimSun" w:eastAsia="SimSun" w:hAnsi="SimSun"/>
                <w:szCs w:val="21"/>
              </w:rPr>
            </w:pPr>
            <w:r w:rsidRPr="00625BA8">
              <w:rPr>
                <w:rFonts w:ascii="SimSun" w:eastAsia="SimSun" w:hAnsi="SimSun" w:hint="eastAsia"/>
                <w:szCs w:val="21"/>
              </w:rPr>
              <w:t xml:space="preserve">第三十一条　</w:t>
            </w:r>
            <w:r w:rsidRPr="00625BA8">
              <w:rPr>
                <w:rFonts w:ascii="SimSun" w:eastAsia="SimSun" w:hAnsi="SimSun" w:hint="eastAsia"/>
                <w:spacing w:val="8"/>
                <w:szCs w:val="21"/>
              </w:rPr>
              <w:t>被稽查人未按照规定编制或者保管报关单证、进出口单证、合同以及与进出口业务直接有关的其他资料的，由海关责令限期改正，逾期不改正的，处</w:t>
            </w:r>
            <w:r w:rsidRPr="00625BA8">
              <w:rPr>
                <w:rFonts w:ascii="SimSun" w:eastAsia="SimSun" w:hAnsi="SimSun"/>
                <w:spacing w:val="8"/>
                <w:szCs w:val="21"/>
              </w:rPr>
              <w:t>1</w:t>
            </w:r>
            <w:r w:rsidRPr="00625BA8">
              <w:rPr>
                <w:rFonts w:ascii="SimSun" w:eastAsia="SimSun" w:hAnsi="SimSun" w:hint="eastAsia"/>
                <w:spacing w:val="8"/>
                <w:szCs w:val="21"/>
              </w:rPr>
              <w:t>万元以上</w:t>
            </w:r>
            <w:r w:rsidRPr="00625BA8">
              <w:rPr>
                <w:rFonts w:ascii="SimSun" w:eastAsia="SimSun" w:hAnsi="SimSun"/>
                <w:spacing w:val="8"/>
                <w:szCs w:val="21"/>
              </w:rPr>
              <w:t>5</w:t>
            </w:r>
            <w:r w:rsidRPr="00625BA8">
              <w:rPr>
                <w:rFonts w:ascii="SimSun" w:eastAsia="SimSun" w:hAnsi="SimSun" w:hint="eastAsia"/>
                <w:spacing w:val="8"/>
                <w:szCs w:val="21"/>
              </w:rPr>
              <w:t>万元以下的罚款；情节严重的，撤销其报关注册登记；对负有直接责任的主管人员和其他直接责任人员处</w:t>
            </w:r>
            <w:r w:rsidRPr="00625BA8">
              <w:rPr>
                <w:rFonts w:ascii="SimSun" w:eastAsia="SimSun" w:hAnsi="SimSun"/>
                <w:spacing w:val="8"/>
                <w:szCs w:val="21"/>
              </w:rPr>
              <w:t>1000</w:t>
            </w:r>
            <w:r w:rsidRPr="00625BA8">
              <w:rPr>
                <w:rFonts w:ascii="SimSun" w:eastAsia="SimSun" w:hAnsi="SimSun" w:hint="eastAsia"/>
                <w:spacing w:val="8"/>
                <w:szCs w:val="21"/>
              </w:rPr>
              <w:t>元以上</w:t>
            </w:r>
            <w:r w:rsidRPr="00625BA8">
              <w:rPr>
                <w:rFonts w:ascii="SimSun" w:eastAsia="SimSun" w:hAnsi="SimSun"/>
                <w:spacing w:val="8"/>
                <w:szCs w:val="21"/>
              </w:rPr>
              <w:t>5000</w:t>
            </w:r>
            <w:r w:rsidRPr="00625BA8">
              <w:rPr>
                <w:rFonts w:ascii="SimSun" w:eastAsia="SimSun" w:hAnsi="SimSun" w:hint="eastAsia"/>
                <w:spacing w:val="8"/>
                <w:szCs w:val="21"/>
              </w:rPr>
              <w:t>元以下的罚款。</w:t>
            </w:r>
          </w:p>
          <w:p w:rsidR="00625BA8" w:rsidRPr="00625BA8" w:rsidRDefault="00625BA8" w:rsidP="00625BA8">
            <w:pPr>
              <w:wordWrap w:val="0"/>
              <w:autoSpaceDE w:val="0"/>
              <w:autoSpaceDN w:val="0"/>
              <w:snapToGrid w:val="0"/>
              <w:spacing w:line="290" w:lineRule="atLeast"/>
              <w:rPr>
                <w:rFonts w:ascii="SimSun" w:eastAsia="SimSun" w:hAnsi="SimSun"/>
                <w:szCs w:val="21"/>
              </w:rPr>
            </w:pPr>
            <w:r w:rsidRPr="00625BA8">
              <w:rPr>
                <w:rFonts w:ascii="SimSun" w:eastAsia="SimSun" w:hAnsi="SimSun" w:hint="eastAsia"/>
                <w:szCs w:val="21"/>
              </w:rPr>
              <w:t>第三十二条　被稽查人未按照规定设置</w:t>
            </w:r>
            <w:r w:rsidRPr="00625BA8">
              <w:rPr>
                <w:rFonts w:ascii="SimSun" w:eastAsia="SimSun" w:hAnsi="SimSun" w:hint="eastAsia"/>
                <w:szCs w:val="21"/>
              </w:rPr>
              <w:lastRenderedPageBreak/>
              <w:t>或者编制账簿，或者转移、隐匿、篡改、毁弃账簿的，依照会计法的有关规定追究法律责任。</w:t>
            </w:r>
          </w:p>
          <w:p w:rsidR="00625BA8" w:rsidRPr="00625BA8" w:rsidRDefault="00625BA8" w:rsidP="00625BA8">
            <w:pPr>
              <w:wordWrap w:val="0"/>
              <w:autoSpaceDE w:val="0"/>
              <w:autoSpaceDN w:val="0"/>
              <w:snapToGrid w:val="0"/>
              <w:spacing w:line="290" w:lineRule="atLeast"/>
              <w:rPr>
                <w:rFonts w:ascii="SimSun" w:eastAsia="SimSun" w:hAnsi="SimSun"/>
                <w:spacing w:val="12"/>
                <w:szCs w:val="21"/>
              </w:rPr>
            </w:pPr>
            <w:r w:rsidRPr="00625BA8">
              <w:rPr>
                <w:rFonts w:ascii="SimSun" w:eastAsia="SimSun" w:hAnsi="SimSun" w:hint="eastAsia"/>
                <w:szCs w:val="21"/>
              </w:rPr>
              <w:t xml:space="preserve">第三十三条　</w:t>
            </w:r>
            <w:r w:rsidRPr="00625BA8">
              <w:rPr>
                <w:rFonts w:ascii="SimSun" w:eastAsia="SimSun" w:hAnsi="SimSun" w:hint="eastAsia"/>
                <w:spacing w:val="12"/>
                <w:szCs w:val="21"/>
              </w:rPr>
              <w:t>海关工作人员在稽查中玩忽职守、徇私舞弊、滥用职权，或者利用职务上的便利，收受、索取被稽查人的财物，构成犯罪的，依法追究刑事责任；尚不构成犯罪的，依法给予处分。</w:t>
            </w:r>
          </w:p>
          <w:p w:rsidR="00625BA8" w:rsidRDefault="00625BA8" w:rsidP="00625BA8">
            <w:pPr>
              <w:wordWrap w:val="0"/>
              <w:autoSpaceDE w:val="0"/>
              <w:autoSpaceDN w:val="0"/>
              <w:snapToGrid w:val="0"/>
              <w:spacing w:line="290" w:lineRule="atLeast"/>
              <w:rPr>
                <w:rFonts w:ascii="SimSun" w:eastAsia="SimSun" w:hAnsi="SimSun"/>
                <w:szCs w:val="21"/>
              </w:rPr>
            </w:pPr>
          </w:p>
          <w:p w:rsidR="00625BA8" w:rsidRDefault="00625BA8" w:rsidP="00625BA8">
            <w:pPr>
              <w:wordWrap w:val="0"/>
              <w:autoSpaceDE w:val="0"/>
              <w:autoSpaceDN w:val="0"/>
              <w:snapToGrid w:val="0"/>
              <w:spacing w:line="290" w:lineRule="atLeast"/>
              <w:rPr>
                <w:rFonts w:ascii="SimSun" w:eastAsia="SimSun" w:hAnsi="SimSun"/>
                <w:szCs w:val="21"/>
              </w:rPr>
            </w:pPr>
          </w:p>
          <w:p w:rsidR="00625BA8" w:rsidRPr="00625BA8" w:rsidRDefault="00625BA8" w:rsidP="00625BA8">
            <w:pPr>
              <w:wordWrap w:val="0"/>
              <w:autoSpaceDE w:val="0"/>
              <w:autoSpaceDN w:val="0"/>
              <w:snapToGrid w:val="0"/>
              <w:spacing w:line="290" w:lineRule="atLeast"/>
              <w:rPr>
                <w:rFonts w:ascii="SimSun" w:eastAsia="SimSun" w:hAnsi="SimSun"/>
                <w:szCs w:val="21"/>
              </w:rPr>
            </w:pPr>
          </w:p>
          <w:p w:rsidR="00625BA8" w:rsidRPr="00625BA8" w:rsidRDefault="00625BA8" w:rsidP="00625BA8">
            <w:pPr>
              <w:wordWrap w:val="0"/>
              <w:autoSpaceDE w:val="0"/>
              <w:autoSpaceDN w:val="0"/>
              <w:snapToGrid w:val="0"/>
              <w:spacing w:line="290" w:lineRule="atLeast"/>
              <w:rPr>
                <w:rFonts w:ascii="SimSun" w:eastAsia="SimSun" w:hAnsi="SimSun"/>
                <w:szCs w:val="21"/>
              </w:rPr>
            </w:pPr>
            <w:r w:rsidRPr="00625BA8">
              <w:rPr>
                <w:rFonts w:ascii="SimSun" w:eastAsia="SimSun" w:hAnsi="SimSun" w:hint="eastAsia"/>
                <w:szCs w:val="21"/>
              </w:rPr>
              <w:t>第六章　附　则</w:t>
            </w:r>
          </w:p>
          <w:p w:rsidR="00F6633C" w:rsidRPr="00625BA8" w:rsidRDefault="00625BA8" w:rsidP="00625BA8">
            <w:pPr>
              <w:wordWrap w:val="0"/>
              <w:autoSpaceDE w:val="0"/>
              <w:autoSpaceDN w:val="0"/>
              <w:snapToGrid w:val="0"/>
              <w:spacing w:line="290" w:lineRule="atLeast"/>
              <w:rPr>
                <w:rFonts w:ascii="SimSun" w:eastAsia="SimSun" w:hAnsi="SimSun"/>
                <w:szCs w:val="21"/>
              </w:rPr>
            </w:pPr>
            <w:r w:rsidRPr="00625BA8">
              <w:rPr>
                <w:rFonts w:ascii="SimSun" w:eastAsia="SimSun" w:hAnsi="SimSun" w:hint="eastAsia"/>
                <w:szCs w:val="21"/>
              </w:rPr>
              <w:t>第三十四条　本条例自发布之日起施行。</w:t>
            </w:r>
          </w:p>
          <w:p w:rsidR="00B17270" w:rsidRPr="00820E98" w:rsidRDefault="00F6633C" w:rsidP="00625BA8">
            <w:pPr>
              <w:wordWrap w:val="0"/>
              <w:autoSpaceDE w:val="0"/>
              <w:autoSpaceDN w:val="0"/>
              <w:snapToGrid w:val="0"/>
              <w:spacing w:line="290" w:lineRule="atLeast"/>
              <w:rPr>
                <w:rFonts w:ascii="SimSun" w:eastAsia="SimSun" w:hAnsi="SimSun"/>
                <w:szCs w:val="21"/>
              </w:rPr>
            </w:pPr>
            <w:r w:rsidRPr="00F6633C">
              <w:rPr>
                <w:rFonts w:ascii="SimSun" w:eastAsia="SimSun" w:hAnsi="SimSun" w:hint="eastAsia"/>
                <w:szCs w:val="21"/>
              </w:rPr>
              <w:t xml:space="preserve">　　</w:t>
            </w:r>
            <w:r w:rsidR="00625BA8" w:rsidRPr="00820E98">
              <w:rPr>
                <w:rFonts w:ascii="SimSun" w:eastAsia="SimSun" w:hAnsi="SimSun"/>
                <w:szCs w:val="21"/>
              </w:rPr>
              <w:t xml:space="preserve"> </w:t>
            </w:r>
          </w:p>
          <w:p w:rsidR="00135A6C" w:rsidRPr="00B17270" w:rsidRDefault="00B17270" w:rsidP="00820E98">
            <w:pPr>
              <w:wordWrap w:val="0"/>
              <w:autoSpaceDE w:val="0"/>
              <w:autoSpaceDN w:val="0"/>
              <w:snapToGrid w:val="0"/>
              <w:spacing w:line="290" w:lineRule="atLeast"/>
              <w:jc w:val="left"/>
              <w:rPr>
                <w:rFonts w:ascii="SimSun" w:eastAsia="SimSun" w:hAnsi="SimSun"/>
                <w:szCs w:val="21"/>
              </w:rPr>
            </w:pPr>
            <w:r w:rsidRPr="00B17270">
              <w:rPr>
                <w:rFonts w:ascii="SimSun" w:eastAsia="SimSun" w:hAnsi="SimSun" w:hint="eastAsia"/>
                <w:szCs w:val="21"/>
              </w:rPr>
              <w:t xml:space="preserve">　　</w:t>
            </w:r>
          </w:p>
          <w:p w:rsidR="00DB5008" w:rsidRPr="00C32E2B" w:rsidRDefault="00DB5008" w:rsidP="00C32E2B">
            <w:pPr>
              <w:wordWrap w:val="0"/>
              <w:autoSpaceDE w:val="0"/>
              <w:autoSpaceDN w:val="0"/>
              <w:snapToGrid w:val="0"/>
              <w:spacing w:line="290" w:lineRule="atLeast"/>
              <w:rPr>
                <w:rFonts w:ascii="SimSun" w:eastAsia="SimSun" w:hAnsi="SimSun"/>
                <w:szCs w:val="21"/>
              </w:rPr>
            </w:pPr>
          </w:p>
        </w:tc>
      </w:tr>
    </w:tbl>
    <w:p w:rsidR="00100135" w:rsidRPr="00C32E2B" w:rsidRDefault="00100135">
      <w:pPr>
        <w:rPr>
          <w:rFonts w:eastAsia="SimSun"/>
        </w:rPr>
      </w:pPr>
    </w:p>
    <w:sectPr w:rsidR="00100135" w:rsidRPr="00C32E2B" w:rsidSect="00DB5008">
      <w:pgSz w:w="11906" w:h="16838"/>
      <w:pgMar w:top="1701" w:right="1418" w:bottom="1701" w:left="1418"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229B5" w:rsidRDefault="008229B5" w:rsidP="00C278F4">
      <w:r>
        <w:separator/>
      </w:r>
    </w:p>
  </w:endnote>
  <w:endnote w:type="continuationSeparator" w:id="1">
    <w:p w:rsidR="008229B5" w:rsidRDefault="008229B5" w:rsidP="00C278F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한컴바탕">
    <w:panose1 w:val="02030600000101010101"/>
    <w:charset w:val="81"/>
    <w:family w:val="roman"/>
    <w:pitch w:val="variable"/>
    <w:sig w:usb0="F7FFAFFF" w:usb1="FBDFFFFF" w:usb2="00FFFFFF" w:usb3="00000000" w:csb0="803F01FF" w:csb1="00000000"/>
  </w:font>
  <w:font w:name="SimSun">
    <w:altName w:val="宋体"/>
    <w:panose1 w:val="02010600030101010101"/>
    <w:charset w:val="86"/>
    <w:family w:val="auto"/>
    <w:pitch w:val="variable"/>
    <w:sig w:usb0="00000003" w:usb1="288F0000" w:usb2="00000016" w:usb3="00000000" w:csb0="00040001" w:csb1="00000000"/>
  </w:font>
  <w:font w:name="새굴림">
    <w:panose1 w:val="02030600000101010101"/>
    <w:charset w:val="81"/>
    <w:family w:val="roman"/>
    <w:pitch w:val="variable"/>
    <w:sig w:usb0="B00002AF" w:usb1="7BD77CFB" w:usb2="00000030" w:usb3="00000000" w:csb0="0008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229B5" w:rsidRDefault="008229B5" w:rsidP="00C278F4">
      <w:r>
        <w:separator/>
      </w:r>
    </w:p>
  </w:footnote>
  <w:footnote w:type="continuationSeparator" w:id="1">
    <w:p w:rsidR="008229B5" w:rsidRDefault="008229B5" w:rsidP="00C278F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9577B"/>
    <w:multiLevelType w:val="hybridMultilevel"/>
    <w:tmpl w:val="9E56E584"/>
    <w:lvl w:ilvl="0" w:tplc="43CC5B86">
      <w:start w:val="1"/>
      <w:numFmt w:val="decimalEnclosedCircle"/>
      <w:lvlText w:val="%1"/>
      <w:lvlJc w:val="left"/>
      <w:pPr>
        <w:ind w:left="1260" w:hanging="420"/>
      </w:pPr>
      <w:rPr>
        <w:rFonts w:hint="eastAsia"/>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1">
    <w:nsid w:val="2BD41229"/>
    <w:multiLevelType w:val="hybridMultilevel"/>
    <w:tmpl w:val="185CFE90"/>
    <w:lvl w:ilvl="0" w:tplc="F182A37A">
      <w:start w:val="1"/>
      <w:numFmt w:val="decimal"/>
      <w:lvlText w:val="(%1)"/>
      <w:lvlJc w:val="left"/>
      <w:pPr>
        <w:ind w:left="1200" w:hanging="8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nsid w:val="2F213314"/>
    <w:multiLevelType w:val="hybridMultilevel"/>
    <w:tmpl w:val="6B38B8A0"/>
    <w:lvl w:ilvl="0" w:tplc="28F83FEA">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2F632878"/>
    <w:multiLevelType w:val="hybridMultilevel"/>
    <w:tmpl w:val="99F4CE96"/>
    <w:lvl w:ilvl="0" w:tplc="427CF6FA">
      <w:start w:val="1"/>
      <w:numFmt w:val="decimal"/>
      <w:lvlText w:val="%1．"/>
      <w:lvlJc w:val="left"/>
      <w:pPr>
        <w:ind w:left="768" w:hanging="360"/>
      </w:pPr>
      <w:rPr>
        <w:rFonts w:cstheme="minorBidi" w:hint="default"/>
      </w:rPr>
    </w:lvl>
    <w:lvl w:ilvl="1" w:tplc="04090019" w:tentative="1">
      <w:start w:val="1"/>
      <w:numFmt w:val="upperLetter"/>
      <w:lvlText w:val="%2."/>
      <w:lvlJc w:val="left"/>
      <w:pPr>
        <w:ind w:left="1208" w:hanging="400"/>
      </w:pPr>
    </w:lvl>
    <w:lvl w:ilvl="2" w:tplc="0409001B" w:tentative="1">
      <w:start w:val="1"/>
      <w:numFmt w:val="lowerRoman"/>
      <w:lvlText w:val="%3."/>
      <w:lvlJc w:val="right"/>
      <w:pPr>
        <w:ind w:left="1608" w:hanging="400"/>
      </w:pPr>
    </w:lvl>
    <w:lvl w:ilvl="3" w:tplc="0409000F" w:tentative="1">
      <w:start w:val="1"/>
      <w:numFmt w:val="decimal"/>
      <w:lvlText w:val="%4."/>
      <w:lvlJc w:val="left"/>
      <w:pPr>
        <w:ind w:left="2008" w:hanging="400"/>
      </w:pPr>
    </w:lvl>
    <w:lvl w:ilvl="4" w:tplc="04090019" w:tentative="1">
      <w:start w:val="1"/>
      <w:numFmt w:val="upperLetter"/>
      <w:lvlText w:val="%5."/>
      <w:lvlJc w:val="left"/>
      <w:pPr>
        <w:ind w:left="2408" w:hanging="400"/>
      </w:pPr>
    </w:lvl>
    <w:lvl w:ilvl="5" w:tplc="0409001B" w:tentative="1">
      <w:start w:val="1"/>
      <w:numFmt w:val="lowerRoman"/>
      <w:lvlText w:val="%6."/>
      <w:lvlJc w:val="right"/>
      <w:pPr>
        <w:ind w:left="2808" w:hanging="400"/>
      </w:pPr>
    </w:lvl>
    <w:lvl w:ilvl="6" w:tplc="0409000F" w:tentative="1">
      <w:start w:val="1"/>
      <w:numFmt w:val="decimal"/>
      <w:lvlText w:val="%7."/>
      <w:lvlJc w:val="left"/>
      <w:pPr>
        <w:ind w:left="3208" w:hanging="400"/>
      </w:pPr>
    </w:lvl>
    <w:lvl w:ilvl="7" w:tplc="04090019" w:tentative="1">
      <w:start w:val="1"/>
      <w:numFmt w:val="upperLetter"/>
      <w:lvlText w:val="%8."/>
      <w:lvlJc w:val="left"/>
      <w:pPr>
        <w:ind w:left="3608" w:hanging="400"/>
      </w:pPr>
    </w:lvl>
    <w:lvl w:ilvl="8" w:tplc="0409001B" w:tentative="1">
      <w:start w:val="1"/>
      <w:numFmt w:val="lowerRoman"/>
      <w:lvlText w:val="%9."/>
      <w:lvlJc w:val="right"/>
      <w:pPr>
        <w:ind w:left="4008" w:hanging="400"/>
      </w:pPr>
    </w:lvl>
  </w:abstractNum>
  <w:abstractNum w:abstractNumId="4">
    <w:nsid w:val="2F7016F5"/>
    <w:multiLevelType w:val="hybridMultilevel"/>
    <w:tmpl w:val="9EF6C504"/>
    <w:lvl w:ilvl="0" w:tplc="B5CE5906">
      <w:start w:val="1"/>
      <w:numFmt w:val="japaneseCounting"/>
      <w:lvlText w:val="（%1）"/>
      <w:lvlJc w:val="left"/>
      <w:pPr>
        <w:ind w:left="1130" w:hanging="720"/>
      </w:pPr>
      <w:rPr>
        <w:rFonts w:hint="default"/>
      </w:rPr>
    </w:lvl>
    <w:lvl w:ilvl="1" w:tplc="04090019" w:tentative="1">
      <w:start w:val="1"/>
      <w:numFmt w:val="upperLetter"/>
      <w:lvlText w:val="%2."/>
      <w:lvlJc w:val="left"/>
      <w:pPr>
        <w:ind w:left="1210" w:hanging="400"/>
      </w:pPr>
    </w:lvl>
    <w:lvl w:ilvl="2" w:tplc="0409001B" w:tentative="1">
      <w:start w:val="1"/>
      <w:numFmt w:val="lowerRoman"/>
      <w:lvlText w:val="%3."/>
      <w:lvlJc w:val="right"/>
      <w:pPr>
        <w:ind w:left="1610" w:hanging="400"/>
      </w:pPr>
    </w:lvl>
    <w:lvl w:ilvl="3" w:tplc="0409000F" w:tentative="1">
      <w:start w:val="1"/>
      <w:numFmt w:val="decimal"/>
      <w:lvlText w:val="%4."/>
      <w:lvlJc w:val="left"/>
      <w:pPr>
        <w:ind w:left="2010" w:hanging="400"/>
      </w:pPr>
    </w:lvl>
    <w:lvl w:ilvl="4" w:tplc="04090019" w:tentative="1">
      <w:start w:val="1"/>
      <w:numFmt w:val="upperLetter"/>
      <w:lvlText w:val="%5."/>
      <w:lvlJc w:val="left"/>
      <w:pPr>
        <w:ind w:left="2410" w:hanging="400"/>
      </w:pPr>
    </w:lvl>
    <w:lvl w:ilvl="5" w:tplc="0409001B" w:tentative="1">
      <w:start w:val="1"/>
      <w:numFmt w:val="lowerRoman"/>
      <w:lvlText w:val="%6."/>
      <w:lvlJc w:val="right"/>
      <w:pPr>
        <w:ind w:left="2810" w:hanging="400"/>
      </w:pPr>
    </w:lvl>
    <w:lvl w:ilvl="6" w:tplc="0409000F" w:tentative="1">
      <w:start w:val="1"/>
      <w:numFmt w:val="decimal"/>
      <w:lvlText w:val="%7."/>
      <w:lvlJc w:val="left"/>
      <w:pPr>
        <w:ind w:left="3210" w:hanging="400"/>
      </w:pPr>
    </w:lvl>
    <w:lvl w:ilvl="7" w:tplc="04090019" w:tentative="1">
      <w:start w:val="1"/>
      <w:numFmt w:val="upperLetter"/>
      <w:lvlText w:val="%8."/>
      <w:lvlJc w:val="left"/>
      <w:pPr>
        <w:ind w:left="3610" w:hanging="400"/>
      </w:pPr>
    </w:lvl>
    <w:lvl w:ilvl="8" w:tplc="0409001B" w:tentative="1">
      <w:start w:val="1"/>
      <w:numFmt w:val="lowerRoman"/>
      <w:lvlText w:val="%9."/>
      <w:lvlJc w:val="right"/>
      <w:pPr>
        <w:ind w:left="4010" w:hanging="400"/>
      </w:pPr>
    </w:lvl>
  </w:abstractNum>
  <w:abstractNum w:abstractNumId="5">
    <w:nsid w:val="3CAE100E"/>
    <w:multiLevelType w:val="hybridMultilevel"/>
    <w:tmpl w:val="22207E82"/>
    <w:lvl w:ilvl="0" w:tplc="28F83FEA">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475E1C04"/>
    <w:multiLevelType w:val="hybridMultilevel"/>
    <w:tmpl w:val="357C3EBE"/>
    <w:lvl w:ilvl="0" w:tplc="28F83FEA">
      <w:start w:val="1"/>
      <w:numFmt w:val="decimal"/>
      <w:lvlText w:val="(%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7">
    <w:nsid w:val="532B567D"/>
    <w:multiLevelType w:val="hybridMultilevel"/>
    <w:tmpl w:val="0B5AFA68"/>
    <w:lvl w:ilvl="0" w:tplc="2CC25A92">
      <w:start w:val="1"/>
      <w:numFmt w:val="decimal"/>
      <w:lvlText w:val="%1."/>
      <w:lvlJc w:val="left"/>
      <w:pPr>
        <w:ind w:left="780" w:hanging="360"/>
      </w:pPr>
      <w:rPr>
        <w:rFonts w:hint="default"/>
      </w:rPr>
    </w:lvl>
    <w:lvl w:ilvl="1" w:tplc="04090019" w:tentative="1">
      <w:start w:val="1"/>
      <w:numFmt w:val="upperLetter"/>
      <w:lvlText w:val="%2."/>
      <w:lvlJc w:val="left"/>
      <w:pPr>
        <w:ind w:left="1220" w:hanging="400"/>
      </w:pPr>
    </w:lvl>
    <w:lvl w:ilvl="2" w:tplc="0409001B" w:tentative="1">
      <w:start w:val="1"/>
      <w:numFmt w:val="lowerRoman"/>
      <w:lvlText w:val="%3."/>
      <w:lvlJc w:val="right"/>
      <w:pPr>
        <w:ind w:left="1620" w:hanging="400"/>
      </w:pPr>
    </w:lvl>
    <w:lvl w:ilvl="3" w:tplc="0409000F" w:tentative="1">
      <w:start w:val="1"/>
      <w:numFmt w:val="decimal"/>
      <w:lvlText w:val="%4."/>
      <w:lvlJc w:val="left"/>
      <w:pPr>
        <w:ind w:left="2020" w:hanging="400"/>
      </w:pPr>
    </w:lvl>
    <w:lvl w:ilvl="4" w:tplc="04090019" w:tentative="1">
      <w:start w:val="1"/>
      <w:numFmt w:val="upperLetter"/>
      <w:lvlText w:val="%5."/>
      <w:lvlJc w:val="left"/>
      <w:pPr>
        <w:ind w:left="2420" w:hanging="400"/>
      </w:pPr>
    </w:lvl>
    <w:lvl w:ilvl="5" w:tplc="0409001B" w:tentative="1">
      <w:start w:val="1"/>
      <w:numFmt w:val="lowerRoman"/>
      <w:lvlText w:val="%6."/>
      <w:lvlJc w:val="right"/>
      <w:pPr>
        <w:ind w:left="2820" w:hanging="400"/>
      </w:pPr>
    </w:lvl>
    <w:lvl w:ilvl="6" w:tplc="0409000F" w:tentative="1">
      <w:start w:val="1"/>
      <w:numFmt w:val="decimal"/>
      <w:lvlText w:val="%7."/>
      <w:lvlJc w:val="left"/>
      <w:pPr>
        <w:ind w:left="3220" w:hanging="400"/>
      </w:pPr>
    </w:lvl>
    <w:lvl w:ilvl="7" w:tplc="04090019" w:tentative="1">
      <w:start w:val="1"/>
      <w:numFmt w:val="upperLetter"/>
      <w:lvlText w:val="%8."/>
      <w:lvlJc w:val="left"/>
      <w:pPr>
        <w:ind w:left="3620" w:hanging="400"/>
      </w:pPr>
    </w:lvl>
    <w:lvl w:ilvl="8" w:tplc="0409001B" w:tentative="1">
      <w:start w:val="1"/>
      <w:numFmt w:val="lowerRoman"/>
      <w:lvlText w:val="%9."/>
      <w:lvlJc w:val="right"/>
      <w:pPr>
        <w:ind w:left="4020" w:hanging="400"/>
      </w:pPr>
    </w:lvl>
  </w:abstractNum>
  <w:abstractNum w:abstractNumId="8">
    <w:nsid w:val="5B104DC6"/>
    <w:multiLevelType w:val="hybridMultilevel"/>
    <w:tmpl w:val="9E56E584"/>
    <w:lvl w:ilvl="0" w:tplc="43CC5B86">
      <w:start w:val="1"/>
      <w:numFmt w:val="decimalEnclosedCircle"/>
      <w:lvlText w:val="%1"/>
      <w:lvlJc w:val="left"/>
      <w:pPr>
        <w:ind w:left="1260" w:hanging="420"/>
      </w:pPr>
      <w:rPr>
        <w:rFonts w:hint="eastAsia"/>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9">
    <w:nsid w:val="5BFC1AD9"/>
    <w:multiLevelType w:val="hybridMultilevel"/>
    <w:tmpl w:val="357C3EBE"/>
    <w:lvl w:ilvl="0" w:tplc="28F83FEA">
      <w:start w:val="1"/>
      <w:numFmt w:val="decimal"/>
      <w:lvlText w:val="(%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0">
    <w:nsid w:val="60073862"/>
    <w:multiLevelType w:val="hybridMultilevel"/>
    <w:tmpl w:val="9C24C224"/>
    <w:lvl w:ilvl="0" w:tplc="28F83FEA">
      <w:start w:val="1"/>
      <w:numFmt w:val="decimal"/>
      <w:lvlText w:val="(%1)"/>
      <w:lvlJc w:val="left"/>
      <w:pPr>
        <w:ind w:left="616" w:hanging="420"/>
      </w:pPr>
      <w:rPr>
        <w:rFonts w:hint="eastAsia"/>
      </w:rPr>
    </w:lvl>
    <w:lvl w:ilvl="1" w:tplc="04090019" w:tentative="1">
      <w:start w:val="1"/>
      <w:numFmt w:val="lowerLetter"/>
      <w:lvlText w:val="%2)"/>
      <w:lvlJc w:val="left"/>
      <w:pPr>
        <w:ind w:left="1036" w:hanging="420"/>
      </w:pPr>
    </w:lvl>
    <w:lvl w:ilvl="2" w:tplc="0409001B" w:tentative="1">
      <w:start w:val="1"/>
      <w:numFmt w:val="lowerRoman"/>
      <w:lvlText w:val="%3."/>
      <w:lvlJc w:val="right"/>
      <w:pPr>
        <w:ind w:left="1456" w:hanging="420"/>
      </w:pPr>
    </w:lvl>
    <w:lvl w:ilvl="3" w:tplc="0409000F" w:tentative="1">
      <w:start w:val="1"/>
      <w:numFmt w:val="decimal"/>
      <w:lvlText w:val="%4."/>
      <w:lvlJc w:val="left"/>
      <w:pPr>
        <w:ind w:left="1876" w:hanging="420"/>
      </w:pPr>
    </w:lvl>
    <w:lvl w:ilvl="4" w:tplc="04090019" w:tentative="1">
      <w:start w:val="1"/>
      <w:numFmt w:val="lowerLetter"/>
      <w:lvlText w:val="%5)"/>
      <w:lvlJc w:val="left"/>
      <w:pPr>
        <w:ind w:left="2296" w:hanging="420"/>
      </w:pPr>
    </w:lvl>
    <w:lvl w:ilvl="5" w:tplc="0409001B" w:tentative="1">
      <w:start w:val="1"/>
      <w:numFmt w:val="lowerRoman"/>
      <w:lvlText w:val="%6."/>
      <w:lvlJc w:val="right"/>
      <w:pPr>
        <w:ind w:left="2716" w:hanging="420"/>
      </w:pPr>
    </w:lvl>
    <w:lvl w:ilvl="6" w:tplc="0409000F" w:tentative="1">
      <w:start w:val="1"/>
      <w:numFmt w:val="decimal"/>
      <w:lvlText w:val="%7."/>
      <w:lvlJc w:val="left"/>
      <w:pPr>
        <w:ind w:left="3136" w:hanging="420"/>
      </w:pPr>
    </w:lvl>
    <w:lvl w:ilvl="7" w:tplc="04090019" w:tentative="1">
      <w:start w:val="1"/>
      <w:numFmt w:val="lowerLetter"/>
      <w:lvlText w:val="%8)"/>
      <w:lvlJc w:val="left"/>
      <w:pPr>
        <w:ind w:left="3556" w:hanging="420"/>
      </w:pPr>
    </w:lvl>
    <w:lvl w:ilvl="8" w:tplc="0409001B" w:tentative="1">
      <w:start w:val="1"/>
      <w:numFmt w:val="lowerRoman"/>
      <w:lvlText w:val="%9."/>
      <w:lvlJc w:val="right"/>
      <w:pPr>
        <w:ind w:left="3976" w:hanging="420"/>
      </w:pPr>
    </w:lvl>
  </w:abstractNum>
  <w:abstractNum w:abstractNumId="11">
    <w:nsid w:val="60E163E1"/>
    <w:multiLevelType w:val="hybridMultilevel"/>
    <w:tmpl w:val="357C3EBE"/>
    <w:lvl w:ilvl="0" w:tplc="28F83FEA">
      <w:start w:val="1"/>
      <w:numFmt w:val="decimal"/>
      <w:lvlText w:val="(%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2">
    <w:nsid w:val="6A1F66AF"/>
    <w:multiLevelType w:val="hybridMultilevel"/>
    <w:tmpl w:val="21620CBC"/>
    <w:lvl w:ilvl="0" w:tplc="43CC5B86">
      <w:start w:val="1"/>
      <w:numFmt w:val="decimalEnclosedCircle"/>
      <w:lvlText w:val="%1"/>
      <w:lvlJc w:val="left"/>
      <w:pPr>
        <w:ind w:left="1260" w:hanging="420"/>
      </w:pPr>
      <w:rPr>
        <w:rFonts w:hint="eastAsia"/>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13">
    <w:nsid w:val="6E481416"/>
    <w:multiLevelType w:val="hybridMultilevel"/>
    <w:tmpl w:val="B13265F8"/>
    <w:lvl w:ilvl="0" w:tplc="47504FEC">
      <w:start w:val="1"/>
      <w:numFmt w:val="decimal"/>
      <w:lvlText w:val="제%1조"/>
      <w:lvlJc w:val="left"/>
      <w:pPr>
        <w:ind w:left="512" w:hanging="420"/>
      </w:pPr>
      <w:rPr>
        <w:rFonts w:hint="eastAsia"/>
        <w:b/>
        <w:lang w:val="en-US"/>
      </w:rPr>
    </w:lvl>
    <w:lvl w:ilvl="1" w:tplc="04090019" w:tentative="1">
      <w:start w:val="1"/>
      <w:numFmt w:val="lowerLetter"/>
      <w:lvlText w:val="%2)"/>
      <w:lvlJc w:val="left"/>
      <w:pPr>
        <w:ind w:left="932" w:hanging="420"/>
      </w:pPr>
    </w:lvl>
    <w:lvl w:ilvl="2" w:tplc="0409001B" w:tentative="1">
      <w:start w:val="1"/>
      <w:numFmt w:val="lowerRoman"/>
      <w:lvlText w:val="%3."/>
      <w:lvlJc w:val="right"/>
      <w:pPr>
        <w:ind w:left="1352" w:hanging="420"/>
      </w:pPr>
    </w:lvl>
    <w:lvl w:ilvl="3" w:tplc="0409000F" w:tentative="1">
      <w:start w:val="1"/>
      <w:numFmt w:val="decimal"/>
      <w:lvlText w:val="%4."/>
      <w:lvlJc w:val="left"/>
      <w:pPr>
        <w:ind w:left="1772" w:hanging="420"/>
      </w:pPr>
    </w:lvl>
    <w:lvl w:ilvl="4" w:tplc="04090019" w:tentative="1">
      <w:start w:val="1"/>
      <w:numFmt w:val="lowerLetter"/>
      <w:lvlText w:val="%5)"/>
      <w:lvlJc w:val="left"/>
      <w:pPr>
        <w:ind w:left="2192" w:hanging="420"/>
      </w:pPr>
    </w:lvl>
    <w:lvl w:ilvl="5" w:tplc="0409001B" w:tentative="1">
      <w:start w:val="1"/>
      <w:numFmt w:val="lowerRoman"/>
      <w:lvlText w:val="%6."/>
      <w:lvlJc w:val="right"/>
      <w:pPr>
        <w:ind w:left="2612" w:hanging="420"/>
      </w:pPr>
    </w:lvl>
    <w:lvl w:ilvl="6" w:tplc="0409000F" w:tentative="1">
      <w:start w:val="1"/>
      <w:numFmt w:val="decimal"/>
      <w:lvlText w:val="%7."/>
      <w:lvlJc w:val="left"/>
      <w:pPr>
        <w:ind w:left="3032" w:hanging="420"/>
      </w:pPr>
    </w:lvl>
    <w:lvl w:ilvl="7" w:tplc="04090019" w:tentative="1">
      <w:start w:val="1"/>
      <w:numFmt w:val="lowerLetter"/>
      <w:lvlText w:val="%8)"/>
      <w:lvlJc w:val="left"/>
      <w:pPr>
        <w:ind w:left="3452" w:hanging="420"/>
      </w:pPr>
    </w:lvl>
    <w:lvl w:ilvl="8" w:tplc="0409001B" w:tentative="1">
      <w:start w:val="1"/>
      <w:numFmt w:val="lowerRoman"/>
      <w:lvlText w:val="%9."/>
      <w:lvlJc w:val="right"/>
      <w:pPr>
        <w:ind w:left="3872" w:hanging="420"/>
      </w:pPr>
    </w:lvl>
  </w:abstractNum>
  <w:abstractNum w:abstractNumId="14">
    <w:nsid w:val="72EB6131"/>
    <w:multiLevelType w:val="hybridMultilevel"/>
    <w:tmpl w:val="13002D82"/>
    <w:lvl w:ilvl="0" w:tplc="04162E86">
      <w:start w:val="1"/>
      <w:numFmt w:val="decimal"/>
      <w:lvlText w:val="(%1)"/>
      <w:lvlJc w:val="left"/>
      <w:pPr>
        <w:ind w:left="1120" w:hanging="72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5">
    <w:nsid w:val="74DD03F3"/>
    <w:multiLevelType w:val="hybridMultilevel"/>
    <w:tmpl w:val="6E32CC66"/>
    <w:lvl w:ilvl="0" w:tplc="356829BA">
      <w:start w:val="1"/>
      <w:numFmt w:val="decimal"/>
      <w:lvlText w:val="%1."/>
      <w:lvlJc w:val="left"/>
      <w:pPr>
        <w:ind w:left="515" w:hanging="420"/>
      </w:pPr>
      <w:rPr>
        <w:rFonts w:hint="eastAsia"/>
      </w:rPr>
    </w:lvl>
    <w:lvl w:ilvl="1" w:tplc="04090019" w:tentative="1">
      <w:start w:val="1"/>
      <w:numFmt w:val="lowerLetter"/>
      <w:lvlText w:val="%2)"/>
      <w:lvlJc w:val="left"/>
      <w:pPr>
        <w:ind w:left="935" w:hanging="420"/>
      </w:pPr>
    </w:lvl>
    <w:lvl w:ilvl="2" w:tplc="0409001B" w:tentative="1">
      <w:start w:val="1"/>
      <w:numFmt w:val="lowerRoman"/>
      <w:lvlText w:val="%3."/>
      <w:lvlJc w:val="right"/>
      <w:pPr>
        <w:ind w:left="1355" w:hanging="420"/>
      </w:pPr>
    </w:lvl>
    <w:lvl w:ilvl="3" w:tplc="0409000F" w:tentative="1">
      <w:start w:val="1"/>
      <w:numFmt w:val="decimal"/>
      <w:lvlText w:val="%4."/>
      <w:lvlJc w:val="left"/>
      <w:pPr>
        <w:ind w:left="1775" w:hanging="420"/>
      </w:pPr>
    </w:lvl>
    <w:lvl w:ilvl="4" w:tplc="04090019" w:tentative="1">
      <w:start w:val="1"/>
      <w:numFmt w:val="lowerLetter"/>
      <w:lvlText w:val="%5)"/>
      <w:lvlJc w:val="left"/>
      <w:pPr>
        <w:ind w:left="2195" w:hanging="420"/>
      </w:pPr>
    </w:lvl>
    <w:lvl w:ilvl="5" w:tplc="0409001B" w:tentative="1">
      <w:start w:val="1"/>
      <w:numFmt w:val="lowerRoman"/>
      <w:lvlText w:val="%6."/>
      <w:lvlJc w:val="right"/>
      <w:pPr>
        <w:ind w:left="2615" w:hanging="420"/>
      </w:pPr>
    </w:lvl>
    <w:lvl w:ilvl="6" w:tplc="0409000F" w:tentative="1">
      <w:start w:val="1"/>
      <w:numFmt w:val="decimal"/>
      <w:lvlText w:val="%7."/>
      <w:lvlJc w:val="left"/>
      <w:pPr>
        <w:ind w:left="3035" w:hanging="420"/>
      </w:pPr>
    </w:lvl>
    <w:lvl w:ilvl="7" w:tplc="04090019" w:tentative="1">
      <w:start w:val="1"/>
      <w:numFmt w:val="lowerLetter"/>
      <w:lvlText w:val="%8)"/>
      <w:lvlJc w:val="left"/>
      <w:pPr>
        <w:ind w:left="3455" w:hanging="420"/>
      </w:pPr>
    </w:lvl>
    <w:lvl w:ilvl="8" w:tplc="0409001B" w:tentative="1">
      <w:start w:val="1"/>
      <w:numFmt w:val="lowerRoman"/>
      <w:lvlText w:val="%9."/>
      <w:lvlJc w:val="right"/>
      <w:pPr>
        <w:ind w:left="3875" w:hanging="420"/>
      </w:pPr>
    </w:lvl>
  </w:abstractNum>
  <w:abstractNum w:abstractNumId="16">
    <w:nsid w:val="770E2360"/>
    <w:multiLevelType w:val="hybridMultilevel"/>
    <w:tmpl w:val="AFB08D48"/>
    <w:lvl w:ilvl="0" w:tplc="356829BA">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793B27A3"/>
    <w:multiLevelType w:val="hybridMultilevel"/>
    <w:tmpl w:val="9DFEC01E"/>
    <w:lvl w:ilvl="0" w:tplc="54968FCC">
      <w:start w:val="1"/>
      <w:numFmt w:val="lowerRoman"/>
      <w:lvlText w:val="%1."/>
      <w:lvlJc w:val="left"/>
      <w:pPr>
        <w:ind w:left="1680" w:hanging="420"/>
      </w:pPr>
      <w:rPr>
        <w:rFonts w:hint="eastAsia"/>
      </w:rPr>
    </w:lvl>
    <w:lvl w:ilvl="1" w:tplc="04090019" w:tentative="1">
      <w:start w:val="1"/>
      <w:numFmt w:val="lowerLetter"/>
      <w:lvlText w:val="%2)"/>
      <w:lvlJc w:val="left"/>
      <w:pPr>
        <w:ind w:left="2100" w:hanging="420"/>
      </w:pPr>
    </w:lvl>
    <w:lvl w:ilvl="2" w:tplc="0409001B" w:tentative="1">
      <w:start w:val="1"/>
      <w:numFmt w:val="lowerRoman"/>
      <w:lvlText w:val="%3."/>
      <w:lvlJc w:val="right"/>
      <w:pPr>
        <w:ind w:left="2520" w:hanging="420"/>
      </w:pPr>
    </w:lvl>
    <w:lvl w:ilvl="3" w:tplc="0409000F" w:tentative="1">
      <w:start w:val="1"/>
      <w:numFmt w:val="decimal"/>
      <w:lvlText w:val="%4."/>
      <w:lvlJc w:val="left"/>
      <w:pPr>
        <w:ind w:left="2940" w:hanging="420"/>
      </w:pPr>
    </w:lvl>
    <w:lvl w:ilvl="4" w:tplc="04090019" w:tentative="1">
      <w:start w:val="1"/>
      <w:numFmt w:val="lowerLetter"/>
      <w:lvlText w:val="%5)"/>
      <w:lvlJc w:val="left"/>
      <w:pPr>
        <w:ind w:left="3360" w:hanging="420"/>
      </w:pPr>
    </w:lvl>
    <w:lvl w:ilvl="5" w:tplc="0409001B" w:tentative="1">
      <w:start w:val="1"/>
      <w:numFmt w:val="lowerRoman"/>
      <w:lvlText w:val="%6."/>
      <w:lvlJc w:val="right"/>
      <w:pPr>
        <w:ind w:left="3780" w:hanging="420"/>
      </w:pPr>
    </w:lvl>
    <w:lvl w:ilvl="6" w:tplc="0409000F" w:tentative="1">
      <w:start w:val="1"/>
      <w:numFmt w:val="decimal"/>
      <w:lvlText w:val="%7."/>
      <w:lvlJc w:val="left"/>
      <w:pPr>
        <w:ind w:left="4200" w:hanging="420"/>
      </w:pPr>
    </w:lvl>
    <w:lvl w:ilvl="7" w:tplc="04090019" w:tentative="1">
      <w:start w:val="1"/>
      <w:numFmt w:val="lowerLetter"/>
      <w:lvlText w:val="%8)"/>
      <w:lvlJc w:val="left"/>
      <w:pPr>
        <w:ind w:left="4620" w:hanging="420"/>
      </w:pPr>
    </w:lvl>
    <w:lvl w:ilvl="8" w:tplc="0409001B" w:tentative="1">
      <w:start w:val="1"/>
      <w:numFmt w:val="lowerRoman"/>
      <w:lvlText w:val="%9."/>
      <w:lvlJc w:val="right"/>
      <w:pPr>
        <w:ind w:left="5040" w:hanging="420"/>
      </w:pPr>
    </w:lvl>
  </w:abstractNum>
  <w:num w:numId="1">
    <w:abstractNumId w:val="13"/>
  </w:num>
  <w:num w:numId="2">
    <w:abstractNumId w:val="10"/>
  </w:num>
  <w:num w:numId="3">
    <w:abstractNumId w:val="2"/>
  </w:num>
  <w:num w:numId="4">
    <w:abstractNumId w:val="5"/>
  </w:num>
  <w:num w:numId="5">
    <w:abstractNumId w:val="15"/>
  </w:num>
  <w:num w:numId="6">
    <w:abstractNumId w:val="16"/>
  </w:num>
  <w:num w:numId="7">
    <w:abstractNumId w:val="9"/>
  </w:num>
  <w:num w:numId="8">
    <w:abstractNumId w:val="0"/>
  </w:num>
  <w:num w:numId="9">
    <w:abstractNumId w:val="8"/>
  </w:num>
  <w:num w:numId="10">
    <w:abstractNumId w:val="6"/>
  </w:num>
  <w:num w:numId="11">
    <w:abstractNumId w:val="12"/>
  </w:num>
  <w:num w:numId="12">
    <w:abstractNumId w:val="17"/>
  </w:num>
  <w:num w:numId="13">
    <w:abstractNumId w:val="11"/>
  </w:num>
  <w:num w:numId="14">
    <w:abstractNumId w:val="7"/>
  </w:num>
  <w:num w:numId="15">
    <w:abstractNumId w:val="3"/>
  </w:num>
  <w:num w:numId="16">
    <w:abstractNumId w:val="14"/>
  </w:num>
  <w:num w:numId="17">
    <w:abstractNumId w:val="1"/>
  </w:num>
  <w:num w:numId="1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7168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DB5008"/>
    <w:rsid w:val="00055C6A"/>
    <w:rsid w:val="00065F42"/>
    <w:rsid w:val="000D115A"/>
    <w:rsid w:val="00100135"/>
    <w:rsid w:val="00135A6C"/>
    <w:rsid w:val="00140993"/>
    <w:rsid w:val="0016200D"/>
    <w:rsid w:val="001A612D"/>
    <w:rsid w:val="001F2DDE"/>
    <w:rsid w:val="002068CB"/>
    <w:rsid w:val="00210CC1"/>
    <w:rsid w:val="002404C7"/>
    <w:rsid w:val="00247BC5"/>
    <w:rsid w:val="00264629"/>
    <w:rsid w:val="0028452A"/>
    <w:rsid w:val="002D5985"/>
    <w:rsid w:val="002E45D9"/>
    <w:rsid w:val="002E5535"/>
    <w:rsid w:val="002F7EEA"/>
    <w:rsid w:val="00315BCC"/>
    <w:rsid w:val="0037618A"/>
    <w:rsid w:val="003818EE"/>
    <w:rsid w:val="003C5455"/>
    <w:rsid w:val="003D3255"/>
    <w:rsid w:val="00444F1B"/>
    <w:rsid w:val="00470D1E"/>
    <w:rsid w:val="004A6A46"/>
    <w:rsid w:val="004B2981"/>
    <w:rsid w:val="004B30A1"/>
    <w:rsid w:val="004B31D4"/>
    <w:rsid w:val="004C5FF1"/>
    <w:rsid w:val="004E2A9C"/>
    <w:rsid w:val="00525052"/>
    <w:rsid w:val="00532BD0"/>
    <w:rsid w:val="0053491D"/>
    <w:rsid w:val="0055642B"/>
    <w:rsid w:val="0056283F"/>
    <w:rsid w:val="00587FEA"/>
    <w:rsid w:val="00591B19"/>
    <w:rsid w:val="005A3DA9"/>
    <w:rsid w:val="005E0602"/>
    <w:rsid w:val="005F5FEA"/>
    <w:rsid w:val="00610641"/>
    <w:rsid w:val="00615981"/>
    <w:rsid w:val="00615EC6"/>
    <w:rsid w:val="00625BA8"/>
    <w:rsid w:val="00627FF5"/>
    <w:rsid w:val="0063360D"/>
    <w:rsid w:val="00635DAE"/>
    <w:rsid w:val="006E2B22"/>
    <w:rsid w:val="006F037F"/>
    <w:rsid w:val="00712549"/>
    <w:rsid w:val="007428D2"/>
    <w:rsid w:val="00754EB6"/>
    <w:rsid w:val="00763D92"/>
    <w:rsid w:val="00793DEF"/>
    <w:rsid w:val="007A34FC"/>
    <w:rsid w:val="007B1D46"/>
    <w:rsid w:val="007B625E"/>
    <w:rsid w:val="0080100B"/>
    <w:rsid w:val="008026B7"/>
    <w:rsid w:val="00820E98"/>
    <w:rsid w:val="008229B5"/>
    <w:rsid w:val="00844C62"/>
    <w:rsid w:val="00895A68"/>
    <w:rsid w:val="00896D67"/>
    <w:rsid w:val="008D50EF"/>
    <w:rsid w:val="00907432"/>
    <w:rsid w:val="00913DA6"/>
    <w:rsid w:val="00991600"/>
    <w:rsid w:val="009A6824"/>
    <w:rsid w:val="009B0986"/>
    <w:rsid w:val="009C24AE"/>
    <w:rsid w:val="009D3790"/>
    <w:rsid w:val="00A14377"/>
    <w:rsid w:val="00A14F38"/>
    <w:rsid w:val="00A17997"/>
    <w:rsid w:val="00A2090D"/>
    <w:rsid w:val="00A25ACC"/>
    <w:rsid w:val="00A26F0D"/>
    <w:rsid w:val="00A32144"/>
    <w:rsid w:val="00A41C29"/>
    <w:rsid w:val="00A704C8"/>
    <w:rsid w:val="00A7085D"/>
    <w:rsid w:val="00A80DD8"/>
    <w:rsid w:val="00A849DB"/>
    <w:rsid w:val="00A945CB"/>
    <w:rsid w:val="00AA03A7"/>
    <w:rsid w:val="00AA3F7C"/>
    <w:rsid w:val="00AD2A3D"/>
    <w:rsid w:val="00AF07C7"/>
    <w:rsid w:val="00B02757"/>
    <w:rsid w:val="00B1249E"/>
    <w:rsid w:val="00B17270"/>
    <w:rsid w:val="00B86A82"/>
    <w:rsid w:val="00B87E3D"/>
    <w:rsid w:val="00BB1357"/>
    <w:rsid w:val="00BB6FFC"/>
    <w:rsid w:val="00BC67B4"/>
    <w:rsid w:val="00BD2273"/>
    <w:rsid w:val="00C278F4"/>
    <w:rsid w:val="00C32E2B"/>
    <w:rsid w:val="00C810C6"/>
    <w:rsid w:val="00CC1207"/>
    <w:rsid w:val="00CC5D08"/>
    <w:rsid w:val="00CD4421"/>
    <w:rsid w:val="00CD5ACF"/>
    <w:rsid w:val="00D122A0"/>
    <w:rsid w:val="00D16B85"/>
    <w:rsid w:val="00D420AB"/>
    <w:rsid w:val="00D44DCD"/>
    <w:rsid w:val="00D514BB"/>
    <w:rsid w:val="00DB5008"/>
    <w:rsid w:val="00DC175C"/>
    <w:rsid w:val="00DC50B8"/>
    <w:rsid w:val="00DD0992"/>
    <w:rsid w:val="00E00A22"/>
    <w:rsid w:val="00E05766"/>
    <w:rsid w:val="00E67FE4"/>
    <w:rsid w:val="00E75E1F"/>
    <w:rsid w:val="00E7653A"/>
    <w:rsid w:val="00E9758D"/>
    <w:rsid w:val="00F078AB"/>
    <w:rsid w:val="00F6633C"/>
    <w:rsid w:val="00F74269"/>
    <w:rsid w:val="00F77275"/>
    <w:rsid w:val="00F916FD"/>
    <w:rsid w:val="00FA333E"/>
    <w:rsid w:val="00FA547E"/>
    <w:rsid w:val="00FB2151"/>
    <w:rsid w:val="00FE6A22"/>
    <w:rsid w:val="00FF28E3"/>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716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5008"/>
    <w:pPr>
      <w:widowControl w:val="0"/>
      <w:jc w:val="both"/>
    </w:pPr>
    <w:rPr>
      <w:sz w:val="21"/>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B5008"/>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DB5008"/>
    <w:pPr>
      <w:ind w:firstLineChars="200" w:firstLine="420"/>
    </w:pPr>
  </w:style>
  <w:style w:type="paragraph" w:styleId="a5">
    <w:name w:val="header"/>
    <w:basedOn w:val="a"/>
    <w:link w:val="Char"/>
    <w:uiPriority w:val="99"/>
    <w:semiHidden/>
    <w:unhideWhenUsed/>
    <w:rsid w:val="00C278F4"/>
    <w:pPr>
      <w:tabs>
        <w:tab w:val="center" w:pos="4513"/>
        <w:tab w:val="right" w:pos="9026"/>
      </w:tabs>
      <w:snapToGrid w:val="0"/>
    </w:pPr>
  </w:style>
  <w:style w:type="character" w:customStyle="1" w:styleId="Char">
    <w:name w:val="머리글 Char"/>
    <w:basedOn w:val="a0"/>
    <w:link w:val="a5"/>
    <w:uiPriority w:val="99"/>
    <w:semiHidden/>
    <w:rsid w:val="00C278F4"/>
    <w:rPr>
      <w:sz w:val="21"/>
      <w:lang w:eastAsia="zh-CN"/>
    </w:rPr>
  </w:style>
  <w:style w:type="paragraph" w:styleId="a6">
    <w:name w:val="footer"/>
    <w:basedOn w:val="a"/>
    <w:link w:val="Char0"/>
    <w:uiPriority w:val="99"/>
    <w:unhideWhenUsed/>
    <w:rsid w:val="00C278F4"/>
    <w:pPr>
      <w:tabs>
        <w:tab w:val="center" w:pos="4513"/>
        <w:tab w:val="right" w:pos="9026"/>
      </w:tabs>
      <w:snapToGrid w:val="0"/>
    </w:pPr>
  </w:style>
  <w:style w:type="character" w:customStyle="1" w:styleId="Char0">
    <w:name w:val="바닥글 Char"/>
    <w:basedOn w:val="a0"/>
    <w:link w:val="a6"/>
    <w:uiPriority w:val="99"/>
    <w:rsid w:val="00C278F4"/>
    <w:rPr>
      <w:sz w:val="21"/>
      <w:lang w:eastAsia="zh-CN"/>
    </w:rPr>
  </w:style>
  <w:style w:type="character" w:styleId="a7">
    <w:name w:val="Hyperlink"/>
    <w:basedOn w:val="a0"/>
    <w:uiPriority w:val="99"/>
    <w:unhideWhenUsed/>
    <w:rsid w:val="00444F1B"/>
    <w:rPr>
      <w:color w:val="0000FF" w:themeColor="hyperlink"/>
      <w:u w:val="single"/>
    </w:rPr>
  </w:style>
  <w:style w:type="character" w:customStyle="1" w:styleId="VIsualTranMateMatching">
    <w:name w:val="VIsualTranMateMatching"/>
    <w:basedOn w:val="a0"/>
    <w:rsid w:val="009C24AE"/>
    <w:rPr>
      <w:rFonts w:ascii="Arial" w:hAnsi="Arial" w:cs="Arial"/>
      <w:b/>
      <w:dstrike w:val="0"/>
      <w:vanish/>
      <w:color w:val="FF9900"/>
      <w:sz w:val="16"/>
      <w:szCs w:val="40"/>
      <w:bdr w:val="none" w:sz="0" w:space="0" w:color="auto"/>
      <w:shd w:val="clear" w:color="auto" w:fill="auto"/>
      <w:vertAlign w:val="subscript"/>
    </w:rPr>
  </w:style>
  <w:style w:type="paragraph" w:styleId="a8">
    <w:name w:val="Balloon Text"/>
    <w:basedOn w:val="a"/>
    <w:link w:val="Char1"/>
    <w:uiPriority w:val="99"/>
    <w:semiHidden/>
    <w:unhideWhenUsed/>
    <w:rsid w:val="009C24AE"/>
    <w:rPr>
      <w:rFonts w:ascii="Cambria" w:eastAsia="맑은 고딕" w:hAnsi="Cambria" w:cs="Times New Roman"/>
      <w:sz w:val="18"/>
      <w:szCs w:val="18"/>
    </w:rPr>
  </w:style>
  <w:style w:type="character" w:customStyle="1" w:styleId="Char1">
    <w:name w:val="풍선 도움말 텍스트 Char"/>
    <w:basedOn w:val="a0"/>
    <w:link w:val="a8"/>
    <w:uiPriority w:val="99"/>
    <w:semiHidden/>
    <w:rsid w:val="009C24AE"/>
    <w:rPr>
      <w:rFonts w:ascii="Cambria" w:eastAsia="맑은 고딕" w:hAnsi="Cambria" w:cs="Times New Roman"/>
      <w:sz w:val="18"/>
      <w:szCs w:val="18"/>
      <w:lang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268</TotalTime>
  <Pages>6</Pages>
  <Words>1357</Words>
  <Characters>7736</Characters>
  <Application>Microsoft Office Word</Application>
  <DocSecurity>0</DocSecurity>
  <Lines>64</Lines>
  <Paragraphs>18</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9075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cui</dc:creator>
  <cp:lastModifiedBy>cui</cp:lastModifiedBy>
  <cp:revision>20</cp:revision>
  <dcterms:created xsi:type="dcterms:W3CDTF">2016-01-15T03:23:00Z</dcterms:created>
  <dcterms:modified xsi:type="dcterms:W3CDTF">2016-08-12T08:26:00Z</dcterms:modified>
</cp:coreProperties>
</file>