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4785"/>
        <w:gridCol w:w="539"/>
        <w:gridCol w:w="3958"/>
      </w:tblGrid>
      <w:tr w:rsidR="00DB5008" w:rsidRPr="00DB5008" w:rsidTr="00B87E3D">
        <w:tc>
          <w:tcPr>
            <w:tcW w:w="4785" w:type="dxa"/>
          </w:tcPr>
          <w:p w:rsidR="0091446B" w:rsidRPr="0091446B" w:rsidRDefault="0091446B" w:rsidP="0091446B">
            <w:pPr>
              <w:wordWrap w:val="0"/>
              <w:autoSpaceDN w:val="0"/>
              <w:snapToGrid w:val="0"/>
              <w:spacing w:line="290" w:lineRule="atLeast"/>
              <w:jc w:val="center"/>
              <w:rPr>
                <w:rFonts w:ascii="한컴바탕" w:eastAsia="한컴바탕" w:hAnsi="한컴바탕" w:cs="한컴바탕"/>
                <w:b/>
                <w:sz w:val="26"/>
                <w:szCs w:val="26"/>
                <w:lang w:eastAsia="ko-KR"/>
              </w:rPr>
            </w:pPr>
            <w:r w:rsidRPr="0091446B">
              <w:rPr>
                <w:rFonts w:ascii="한컴바탕" w:eastAsia="한컴바탕" w:hAnsi="한컴바탕" w:cs="한컴바탕" w:hint="eastAsia"/>
                <w:b/>
                <w:sz w:val="26"/>
                <w:szCs w:val="26"/>
                <w:lang w:eastAsia="ko-KR"/>
              </w:rPr>
              <w:t>국가안전생산감독관리총국의</w:t>
            </w:r>
            <w:r w:rsidRPr="0091446B">
              <w:rPr>
                <w:rFonts w:ascii="한컴바탕" w:eastAsia="한컴바탕" w:hAnsi="한컴바탕" w:cs="한컴바탕" w:hint="eastAsia"/>
                <w:b/>
                <w:sz w:val="26"/>
                <w:szCs w:val="26"/>
                <w:lang w:eastAsia="ko-KR"/>
              </w:rPr>
              <w:t xml:space="preserve"> </w:t>
            </w:r>
            <w:r w:rsidRPr="0091446B">
              <w:rPr>
                <w:rFonts w:ascii="한컴바탕" w:eastAsia="한컴바탕" w:hAnsi="한컴바탕" w:cs="한컴바탕"/>
                <w:b/>
                <w:sz w:val="26"/>
                <w:szCs w:val="26"/>
                <w:lang w:eastAsia="ko-KR"/>
              </w:rPr>
              <w:t>&lt;안전생산법 집행절차 규정&gt; 인쇄발부에 관한 통지</w:t>
            </w:r>
          </w:p>
          <w:p w:rsidR="0091446B" w:rsidRPr="0091446B" w:rsidRDefault="0091446B" w:rsidP="0091446B">
            <w:pPr>
              <w:wordWrap w:val="0"/>
              <w:autoSpaceDN w:val="0"/>
              <w:snapToGrid w:val="0"/>
              <w:spacing w:line="290" w:lineRule="atLeast"/>
              <w:jc w:val="center"/>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안감총정법</w:t>
            </w:r>
            <w:r w:rsidRPr="0091446B">
              <w:rPr>
                <w:rFonts w:ascii="한컴바탕" w:eastAsia="한컴바탕" w:hAnsi="한컴바탕" w:cs="한컴바탕"/>
                <w:spacing w:val="-6"/>
                <w:szCs w:val="21"/>
                <w:lang w:eastAsia="ko-KR"/>
              </w:rPr>
              <w:t>[2016]72호</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각</w:t>
            </w:r>
            <w:r w:rsidRPr="0091446B">
              <w:rPr>
                <w:rFonts w:ascii="한컴바탕" w:eastAsia="한컴바탕" w:hAnsi="한컴바탕" w:cs="한컴바탕"/>
                <w:spacing w:val="-6"/>
                <w:szCs w:val="21"/>
                <w:lang w:eastAsia="ko-KR"/>
              </w:rPr>
              <w:t xml:space="preserve"> 성•자치구•직할시 및 신장(</w:t>
            </w:r>
            <w:r w:rsidRPr="0091446B">
              <w:rPr>
                <w:rFonts w:ascii="한컴바탕" w:eastAsia="한컴바탕" w:hAnsi="한컴바탕" w:cs="한컴바탕" w:hint="eastAsia"/>
                <w:spacing w:val="-6"/>
                <w:szCs w:val="21"/>
                <w:lang w:eastAsia="ko-KR"/>
              </w:rPr>
              <w:t>新疆</w:t>
            </w:r>
            <w:r w:rsidRPr="0091446B">
              <w:rPr>
                <w:rFonts w:ascii="한컴바탕" w:eastAsia="한컴바탕" w:hAnsi="한컴바탕" w:cs="한컴바탕"/>
                <w:spacing w:val="-6"/>
                <w:szCs w:val="21"/>
                <w:lang w:eastAsia="ko-KR"/>
              </w:rPr>
              <w:t>)생산건설병단 안전생산감독관리국 :</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안전생산법</w:t>
            </w:r>
            <w:r w:rsidRPr="0091446B">
              <w:rPr>
                <w:rFonts w:ascii="한컴바탕" w:eastAsia="한컴바탕" w:hAnsi="한컴바탕" w:cs="한컴바탕"/>
                <w:spacing w:val="-6"/>
                <w:szCs w:val="21"/>
                <w:lang w:eastAsia="ko-KR"/>
              </w:rPr>
              <w:t xml:space="preserve"> 집행 행위를 진일보 규율하고 공민, 법인 또는 기타 조직의 합법적 권익을 보장하기 위하여 국가안전생산감독관리총국은 &lt;안전생산법 집행절차 규정&gt;을 제정하여 인쇄발부하는 바이며 집행을 명한다. </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국가안전생산감독관리총국</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spacing w:val="-6"/>
                <w:szCs w:val="21"/>
                <w:lang w:eastAsia="ko-KR"/>
              </w:rPr>
              <w:t>2016년 7월 15일</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안전생산법</w:t>
            </w:r>
            <w:r w:rsidRPr="0091446B">
              <w:rPr>
                <w:rFonts w:ascii="한컴바탕" w:eastAsia="한컴바탕" w:hAnsi="한컴바탕" w:cs="한컴바탕"/>
                <w:spacing w:val="-6"/>
                <w:szCs w:val="21"/>
                <w:lang w:eastAsia="ko-KR"/>
              </w:rPr>
              <w:t xml:space="preserve"> 집행절차 규정</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제</w:t>
            </w:r>
            <w:r w:rsidRPr="0091446B">
              <w:rPr>
                <w:rFonts w:ascii="한컴바탕" w:eastAsia="한컴바탕" w:hAnsi="한컴바탕" w:cs="한컴바탕"/>
                <w:spacing w:val="-6"/>
                <w:szCs w:val="21"/>
                <w:lang w:eastAsia="ko-KR"/>
              </w:rPr>
              <w:t>1장 총칙</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제</w:t>
            </w:r>
            <w:r w:rsidRPr="0091446B">
              <w:rPr>
                <w:rFonts w:ascii="한컴바탕" w:eastAsia="한컴바탕" w:hAnsi="한컴바탕" w:cs="한컴바탕"/>
                <w:spacing w:val="-6"/>
                <w:szCs w:val="21"/>
                <w:lang w:eastAsia="ko-KR"/>
              </w:rPr>
              <w:t>1조</w:t>
            </w:r>
            <w:r w:rsidRPr="0091446B">
              <w:rPr>
                <w:rFonts w:ascii="한컴바탕" w:eastAsia="한컴바탕" w:hAnsi="한컴바탕" w:cs="한컴바탕"/>
                <w:spacing w:val="-6"/>
                <w:szCs w:val="21"/>
                <w:lang w:eastAsia="ko-KR"/>
              </w:rPr>
              <w:tab/>
              <w:t xml:space="preserve">안전생산법 집행 행위를 규율하고 공민, 법인 또는 기타 조직의 합법적 권익을 보장하기 위한 목적으로 관련 법률•행정법규•규장에 근거하여 이 규정을 제정한다. </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제</w:t>
            </w:r>
            <w:r w:rsidRPr="0091446B">
              <w:rPr>
                <w:rFonts w:ascii="한컴바탕" w:eastAsia="한컴바탕" w:hAnsi="한컴바탕" w:cs="한컴바탕"/>
                <w:spacing w:val="-6"/>
                <w:szCs w:val="21"/>
                <w:lang w:eastAsia="ko-KR"/>
              </w:rPr>
              <w:t>2조</w:t>
            </w:r>
            <w:r w:rsidRPr="0091446B">
              <w:rPr>
                <w:rFonts w:ascii="한컴바탕" w:eastAsia="한컴바탕" w:hAnsi="한컴바탕" w:cs="한컴바탕"/>
                <w:spacing w:val="-6"/>
                <w:szCs w:val="21"/>
                <w:lang w:eastAsia="ko-KR"/>
              </w:rPr>
              <w:tab/>
            </w:r>
            <w:r w:rsidRPr="0091446B">
              <w:rPr>
                <w:rFonts w:ascii="한컴바탕" w:eastAsia="한컴바탕" w:hAnsi="한컴바탕" w:cs="한컴바탕"/>
                <w:spacing w:val="6"/>
                <w:szCs w:val="21"/>
                <w:lang w:eastAsia="ko-KR"/>
              </w:rPr>
              <w:t>이 규정에서 안전생산법 집행이라 함은, 안전생산감독관리부서가 법률•행정법규와 규장에 따라 안전생산(직업위생 포함, 아래도 같음)감독관리 직권을 이행하는 과정에서 행하는 행정허가, 행정처벌, 행정강제 등 행정행위를 지칭한다.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제</w:t>
            </w:r>
            <w:r w:rsidRPr="0091446B">
              <w:rPr>
                <w:rFonts w:ascii="한컴바탕" w:eastAsia="한컴바탕" w:hAnsi="한컴바탕" w:cs="한컴바탕"/>
                <w:spacing w:val="-6"/>
                <w:szCs w:val="21"/>
                <w:lang w:eastAsia="ko-KR"/>
              </w:rPr>
              <w:t>3조</w:t>
            </w:r>
            <w:r w:rsidRPr="0091446B">
              <w:rPr>
                <w:rFonts w:ascii="한컴바탕" w:eastAsia="한컴바탕" w:hAnsi="한컴바탕" w:cs="한컴바탕"/>
                <w:spacing w:val="-6"/>
                <w:szCs w:val="21"/>
                <w:lang w:eastAsia="ko-KR"/>
              </w:rPr>
              <w:tab/>
            </w:r>
            <w:r w:rsidRPr="0091446B">
              <w:rPr>
                <w:rFonts w:ascii="한컴바탕" w:eastAsia="한컴바탕" w:hAnsi="한컴바탕" w:cs="한컴바탕"/>
                <w:spacing w:val="-8"/>
                <w:szCs w:val="21"/>
                <w:lang w:eastAsia="ko-KR"/>
              </w:rPr>
              <w:t>안전생산감독관리부서는 안전생산법 집행정보 공시 제도를 수립하여야 하고 법 집행의 근거, 절차와 결과 등 사항을 당사자에게 공개하여야 하며 국가비밀, 상업비밀, 개인 사생활과 연관된 정보를 제외하고 본 기관의 공식 사이트를 통해 사회에 공시하여 사회대중의 감독을 받아야 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제</w:t>
            </w:r>
            <w:r w:rsidRPr="0091446B">
              <w:rPr>
                <w:rFonts w:ascii="한컴바탕" w:eastAsia="한컴바탕" w:hAnsi="한컴바탕" w:cs="한컴바탕"/>
                <w:spacing w:val="-6"/>
                <w:szCs w:val="21"/>
                <w:lang w:eastAsia="ko-KR"/>
              </w:rPr>
              <w:t>4조</w:t>
            </w:r>
            <w:r w:rsidRPr="0091446B">
              <w:rPr>
                <w:rFonts w:ascii="한컴바탕" w:eastAsia="한컴바탕" w:hAnsi="한컴바탕" w:cs="한컴바탕"/>
                <w:spacing w:val="-6"/>
                <w:szCs w:val="21"/>
                <w:lang w:eastAsia="ko-KR"/>
              </w:rPr>
              <w:tab/>
              <w:t>안전생산감독관리부서는 안전생산법 집행 직권을 공정하게 행사하여야 한다. 재량권의 행사는 입법의 목적과 원칙에 맞게 이루어져야 하며 조치와 수단은 필요한 한도 내에서 적법하고 적당하게 취해져야 한다. 법 집행의 목적을 달성할 수 있는 다양한 조치와 수단이 존재하는 경우 공민, 법인 또는 기타 조직의 합법적 권익을 보호하기에 유리한 조치와 수단을 선택하여야 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제</w:t>
            </w:r>
            <w:r w:rsidRPr="0091446B">
              <w:rPr>
                <w:rFonts w:ascii="한컴바탕" w:eastAsia="한컴바탕" w:hAnsi="한컴바탕" w:cs="한컴바탕"/>
                <w:spacing w:val="-6"/>
                <w:szCs w:val="21"/>
                <w:lang w:eastAsia="ko-KR"/>
              </w:rPr>
              <w:t>5조</w:t>
            </w:r>
            <w:r w:rsidRPr="0091446B">
              <w:rPr>
                <w:rFonts w:ascii="한컴바탕" w:eastAsia="한컴바탕" w:hAnsi="한컴바탕" w:cs="한컴바탕"/>
                <w:spacing w:val="-6"/>
                <w:szCs w:val="21"/>
                <w:lang w:eastAsia="ko-KR"/>
              </w:rPr>
              <w:tab/>
              <w:t>안전생산감독관리부서는 안전생산법을 집행하는 과정에서 법에 따라 법 집행과 관련된 사</w:t>
            </w:r>
            <w:r w:rsidRPr="0091446B">
              <w:rPr>
                <w:rFonts w:ascii="한컴바탕" w:eastAsia="한컴바탕" w:hAnsi="한컴바탕" w:cs="한컴바탕"/>
                <w:spacing w:val="-6"/>
                <w:szCs w:val="21"/>
                <w:lang w:eastAsia="ko-KR"/>
              </w:rPr>
              <w:lastRenderedPageBreak/>
              <w:t>실, 이유, 근거, 법정(</w:t>
            </w:r>
            <w:r w:rsidRPr="0091446B">
              <w:rPr>
                <w:rFonts w:ascii="한컴바탕" w:eastAsia="한컴바탕" w:hAnsi="한컴바탕" w:cs="한컴바탕" w:hint="eastAsia"/>
                <w:spacing w:val="-6"/>
                <w:szCs w:val="21"/>
                <w:lang w:eastAsia="ko-KR"/>
              </w:rPr>
              <w:t>法定</w:t>
            </w:r>
            <w:r w:rsidRPr="0091446B">
              <w:rPr>
                <w:rFonts w:ascii="한컴바탕" w:eastAsia="한컴바탕" w:hAnsi="한컴바탕" w:cs="한컴바탕"/>
                <w:spacing w:val="-6"/>
                <w:szCs w:val="21"/>
                <w:lang w:eastAsia="ko-KR"/>
              </w:rPr>
              <w:t xml:space="preserve">) 권리와 의무를 지체없이 당사자, 이해관계자에게 고지하여야 한다. </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당사자는</w:t>
            </w:r>
            <w:r w:rsidRPr="0091446B">
              <w:rPr>
                <w:rFonts w:ascii="한컴바탕" w:eastAsia="한컴바탕" w:hAnsi="한컴바탕" w:cs="한컴바탕"/>
                <w:spacing w:val="-6"/>
                <w:szCs w:val="21"/>
                <w:lang w:eastAsia="ko-KR"/>
              </w:rPr>
              <w:t xml:space="preserve"> 법에 의거하여 안전생산법 집행에 대하여 진술하고 해명할 권리를 가지며 법에 의거하여 행정재심사를 신청하거나 행정소송을 제기할 권리를 갖는다.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제</w:t>
            </w:r>
            <w:r w:rsidRPr="0091446B">
              <w:rPr>
                <w:rFonts w:ascii="한컴바탕" w:eastAsia="한컴바탕" w:hAnsi="한컴바탕" w:cs="한컴바탕"/>
                <w:spacing w:val="-6"/>
                <w:szCs w:val="21"/>
                <w:lang w:eastAsia="ko-KR"/>
              </w:rPr>
              <w:t>6조</w:t>
            </w:r>
            <w:r w:rsidRPr="0091446B">
              <w:rPr>
                <w:rFonts w:ascii="한컴바탕" w:eastAsia="한컴바탕" w:hAnsi="한컴바탕" w:cs="한컴바탕"/>
                <w:spacing w:val="-6"/>
                <w:szCs w:val="21"/>
                <w:lang w:eastAsia="ko-KR"/>
              </w:rPr>
              <w:tab/>
              <w:t>안전생산법 집행은 국가안전생산감독관리총국이 통일적으로 제정한 &lt;안전생산감독관리부서 행정법 집행문서&gt; 양식을 사용한다.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제</w:t>
            </w:r>
            <w:r w:rsidRPr="0091446B">
              <w:rPr>
                <w:rFonts w:ascii="한컴바탕" w:eastAsia="한컴바탕" w:hAnsi="한컴바탕" w:cs="한컴바탕"/>
                <w:spacing w:val="-6"/>
                <w:szCs w:val="21"/>
                <w:lang w:eastAsia="ko-KR"/>
              </w:rPr>
              <w:t>2장 안전생산법 집행 주체와 관할</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제</w:t>
            </w:r>
            <w:r w:rsidRPr="0091446B">
              <w:rPr>
                <w:rFonts w:ascii="한컴바탕" w:eastAsia="한컴바탕" w:hAnsi="한컴바탕" w:cs="한컴바탕"/>
                <w:spacing w:val="-6"/>
                <w:szCs w:val="21"/>
                <w:lang w:eastAsia="ko-KR"/>
              </w:rPr>
              <w:t>7조</w:t>
            </w:r>
            <w:r w:rsidRPr="0091446B">
              <w:rPr>
                <w:rFonts w:ascii="한컴바탕" w:eastAsia="한컴바탕" w:hAnsi="한컴바탕" w:cs="한컴바탕"/>
                <w:spacing w:val="-6"/>
                <w:szCs w:val="21"/>
                <w:lang w:eastAsia="ko-KR"/>
              </w:rPr>
              <w:tab/>
              <w:t>안전생산감독관리부서 내에 설치된 기구 또는 파출기구는 대외적으로 법 집행 직권을 행사함에 있어 안전생산감독관리부서의 명의로 행정결정을 내려야 하며 법률책임은 해당 부서가 부담한다.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제</w:t>
            </w:r>
            <w:r w:rsidRPr="0091446B">
              <w:rPr>
                <w:rFonts w:ascii="한컴바탕" w:eastAsia="한컴바탕" w:hAnsi="한컴바탕" w:cs="한컴바탕"/>
                <w:spacing w:val="-6"/>
                <w:szCs w:val="21"/>
                <w:lang w:eastAsia="ko-KR"/>
              </w:rPr>
              <w:t>8조</w:t>
            </w:r>
            <w:r w:rsidRPr="0091446B">
              <w:rPr>
                <w:rFonts w:ascii="한컴바탕" w:eastAsia="한컴바탕" w:hAnsi="한컴바탕" w:cs="한컴바탕"/>
                <w:spacing w:val="-6"/>
                <w:szCs w:val="21"/>
                <w:lang w:eastAsia="ko-KR"/>
              </w:rPr>
              <w:tab/>
            </w:r>
            <w:r w:rsidRPr="0091446B">
              <w:rPr>
                <w:rFonts w:ascii="한컴바탕" w:eastAsia="한컴바탕" w:hAnsi="한컴바탕" w:cs="한컴바탕"/>
                <w:spacing w:val="-10"/>
                <w:szCs w:val="21"/>
                <w:lang w:eastAsia="ko-KR"/>
              </w:rPr>
              <w:t>법에 의거하여 법 집행 업무를 위임을 받은 기관 또는 조직은 위임받은 범위 내에서 위임한 안전생산감독관리부서의 명의로 안전생산법 집행 직권을 행사하며 이로 인해 발생한 후과는 위임한 안전생산감독관리부서가 그 법률책임을 부담한다.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제</w:t>
            </w:r>
            <w:r w:rsidRPr="0091446B">
              <w:rPr>
                <w:rFonts w:ascii="한컴바탕" w:eastAsia="한컴바탕" w:hAnsi="한컴바탕" w:cs="한컴바탕"/>
                <w:spacing w:val="-6"/>
                <w:szCs w:val="21"/>
                <w:lang w:eastAsia="ko-KR"/>
              </w:rPr>
              <w:t>9조</w:t>
            </w:r>
            <w:r w:rsidRPr="0091446B">
              <w:rPr>
                <w:rFonts w:ascii="한컴바탕" w:eastAsia="한컴바탕" w:hAnsi="한컴바탕" w:cs="한컴바탕"/>
                <w:spacing w:val="-6"/>
                <w:szCs w:val="21"/>
                <w:lang w:eastAsia="ko-KR"/>
              </w:rPr>
              <w:tab/>
              <w:t>법 집행 업무를 위임하는 안전생산감독관리부서와 위임을 받는 기관 또는 조직은 위임계약서를 체결하여야 한다. 위임계약서에는 위임근거, 위임사항, 권한, 기한, 양 당사자의 권리와 의무, 법률책임 등 사항을 명확히 기재하여야 한다. 법 집행 엄무를 위임한 안전생산감독관리부서, 위임받은 기관 또는 조직은 위임사항, 권한, 기한을 사회에 공개하여야 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제</w:t>
            </w:r>
            <w:r w:rsidRPr="0091446B">
              <w:rPr>
                <w:rFonts w:ascii="한컴바탕" w:eastAsia="한컴바탕" w:hAnsi="한컴바탕" w:cs="한컴바탕"/>
                <w:spacing w:val="-6"/>
                <w:szCs w:val="21"/>
                <w:lang w:eastAsia="ko-KR"/>
              </w:rPr>
              <w:t>10조</w:t>
            </w:r>
            <w:r w:rsidRPr="0091446B">
              <w:rPr>
                <w:rFonts w:ascii="한컴바탕" w:eastAsia="한컴바탕" w:hAnsi="한컴바탕" w:cs="한컴바탕"/>
                <w:spacing w:val="-6"/>
                <w:szCs w:val="21"/>
                <w:lang w:eastAsia="ko-KR"/>
              </w:rPr>
              <w:tab/>
              <w:t>법 집행 업무를 위임한 안전생산감독관리부서는 위임받은 기관 또는 조직이 위임받은 사항을 수행하는 행위를 지도, 감독하여야 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법</w:t>
            </w:r>
            <w:r w:rsidRPr="0091446B">
              <w:rPr>
                <w:rFonts w:ascii="한컴바탕" w:eastAsia="한컴바탕" w:hAnsi="한컴바탕" w:cs="한컴바탕"/>
                <w:spacing w:val="-6"/>
                <w:szCs w:val="21"/>
                <w:lang w:eastAsia="ko-KR"/>
              </w:rPr>
              <w:t xml:space="preserve"> 집행 업무를 위임받은 기관 또는 조직은 위임받은 사항을 스스로 수행하여야 하며 위임받은 사항을 다시 기타 행정기관, 조직 또는 개인에게 위임하여서는 아니된다.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10"/>
                <w:szCs w:val="21"/>
                <w:lang w:eastAsia="ko-KR"/>
              </w:rPr>
            </w:pPr>
            <w:r w:rsidRPr="0091446B">
              <w:rPr>
                <w:rFonts w:ascii="한컴바탕" w:eastAsia="한컴바탕" w:hAnsi="한컴바탕" w:cs="한컴바탕" w:hint="eastAsia"/>
                <w:spacing w:val="-10"/>
                <w:szCs w:val="21"/>
                <w:lang w:eastAsia="ko-KR"/>
              </w:rPr>
              <w:t>다음</w:t>
            </w:r>
            <w:r w:rsidRPr="0091446B">
              <w:rPr>
                <w:rFonts w:ascii="한컴바탕" w:eastAsia="한컴바탕" w:hAnsi="한컴바탕" w:cs="한컴바탕"/>
                <w:spacing w:val="-10"/>
                <w:szCs w:val="21"/>
                <w:lang w:eastAsia="ko-KR"/>
              </w:rPr>
              <w:t xml:space="preserve"> 각 호의 어느 하나에 해당되는 상황이 있을 경우 법 집행 업무를 위임한 안전생산감독관리부서는 지체없이 위임을 해제하고 사회에 공표하여야 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spacing w:val="-6"/>
                <w:szCs w:val="21"/>
                <w:lang w:eastAsia="ko-KR"/>
              </w:rPr>
              <w:t>(1)</w:t>
            </w:r>
            <w:r w:rsidRPr="0091446B">
              <w:rPr>
                <w:rFonts w:ascii="한컴바탕" w:eastAsia="한컴바탕" w:hAnsi="한컴바탕" w:cs="한컴바탕"/>
                <w:spacing w:val="-6"/>
                <w:szCs w:val="21"/>
                <w:lang w:eastAsia="ko-KR"/>
              </w:rPr>
              <w:tab/>
              <w:t>위임기한이 만료된 경우;</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spacing w:val="-6"/>
                <w:szCs w:val="21"/>
                <w:lang w:eastAsia="ko-KR"/>
              </w:rPr>
              <w:t>(2)</w:t>
            </w:r>
            <w:r w:rsidRPr="0091446B">
              <w:rPr>
                <w:rFonts w:ascii="한컴바탕" w:eastAsia="한컴바탕" w:hAnsi="한컴바탕" w:cs="한컴바탕"/>
                <w:spacing w:val="-6"/>
                <w:szCs w:val="21"/>
                <w:lang w:eastAsia="ko-KR"/>
              </w:rPr>
              <w:tab/>
              <w:t>위임받은 행정기관 또는 조직이 행정 직권을 초월, 남용하였거나 행정 직책을 이행하지 아니한 경우;</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spacing w:val="-6"/>
                <w:szCs w:val="21"/>
                <w:lang w:eastAsia="ko-KR"/>
              </w:rPr>
              <w:t>(3)</w:t>
            </w:r>
            <w:r w:rsidRPr="0091446B">
              <w:rPr>
                <w:rFonts w:ascii="한컴바탕" w:eastAsia="한컴바탕" w:hAnsi="한컴바탕" w:cs="한컴바탕"/>
                <w:spacing w:val="-6"/>
                <w:szCs w:val="21"/>
                <w:lang w:eastAsia="ko-KR"/>
              </w:rPr>
              <w:tab/>
              <w:t>위임받은 행정기관 또는 조직이 더 이상 해당 직책을 이행할 수 있는 조건을 갖추지 못한 경우;</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spacing w:val="-6"/>
                <w:szCs w:val="21"/>
                <w:lang w:eastAsia="ko-KR"/>
              </w:rPr>
              <w:lastRenderedPageBreak/>
              <w:t>(4)</w:t>
            </w:r>
            <w:r w:rsidRPr="0091446B">
              <w:rPr>
                <w:rFonts w:ascii="한컴바탕" w:eastAsia="한컴바탕" w:hAnsi="한컴바탕" w:cs="한컴바탕"/>
                <w:spacing w:val="-6"/>
                <w:szCs w:val="21"/>
                <w:lang w:eastAsia="ko-KR"/>
              </w:rPr>
              <w:tab/>
              <w:t>위임을 해제하여야 하는 기타의 경우.</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제</w:t>
            </w:r>
            <w:r w:rsidRPr="0091446B">
              <w:rPr>
                <w:rFonts w:ascii="한컴바탕" w:eastAsia="한컴바탕" w:hAnsi="한컴바탕" w:cs="한컴바탕"/>
                <w:spacing w:val="-6"/>
                <w:szCs w:val="21"/>
                <w:lang w:eastAsia="ko-KR"/>
              </w:rPr>
              <w:t>11조</w:t>
            </w:r>
            <w:r w:rsidRPr="0091446B">
              <w:rPr>
                <w:rFonts w:ascii="한컴바탕" w:eastAsia="한컴바탕" w:hAnsi="한컴바탕" w:cs="한컴바탕"/>
                <w:spacing w:val="-6"/>
                <w:szCs w:val="21"/>
                <w:lang w:eastAsia="ko-KR"/>
              </w:rPr>
              <w:tab/>
              <w:t>법률•법규와 규장에 안전생산법 집행의 지역 관할에 대하여 명확하게 규정하지 아니한 경우 행정관리 사항 발생지의 안전생산감독관리부서가 관할하되 개인에 대한 자격 허가 사항과 연관된 경우에는 행정관리 사항 발생소재지의 안전생산감독관리부서 또는 자격 허가를 실시하는 안전생산감독관리부서가 관할한다.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제</w:t>
            </w:r>
            <w:r w:rsidRPr="0091446B">
              <w:rPr>
                <w:rFonts w:ascii="한컴바탕" w:eastAsia="한컴바탕" w:hAnsi="한컴바탕" w:cs="한컴바탕"/>
                <w:spacing w:val="-6"/>
                <w:szCs w:val="21"/>
                <w:lang w:eastAsia="ko-KR"/>
              </w:rPr>
              <w:t>12조</w:t>
            </w:r>
            <w:r w:rsidRPr="0091446B">
              <w:rPr>
                <w:rFonts w:ascii="한컴바탕" w:eastAsia="한컴바탕" w:hAnsi="한컴바탕" w:cs="한컴바탕"/>
                <w:spacing w:val="-6"/>
                <w:szCs w:val="21"/>
                <w:lang w:eastAsia="ko-KR"/>
              </w:rPr>
              <w:tab/>
              <w:t>안전생산감독관리부서가 직권에 따라 법 집행 절차를 개시한 후 본 부서의 관할 범위에 속하지 않는다고 판단을 내린 경우 관할권이 있는 동급 안전생산감독관리부서에 이송하고 당사자에게 통보하여야 한다. 이송 받은 안전생산감독관리부서는 본 부서의 관할 범위에 속하지 않는다고 판단을 내린 경우 다시 이송하여서는 아니되며 공동 직상급의 안전생산감독관리부서에 보고하여 관할 지정을 요청하여야 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제</w:t>
            </w:r>
            <w:r w:rsidRPr="0091446B">
              <w:rPr>
                <w:rFonts w:ascii="한컴바탕" w:eastAsia="한컴바탕" w:hAnsi="한컴바탕" w:cs="한컴바탕"/>
                <w:spacing w:val="-6"/>
                <w:szCs w:val="21"/>
                <w:lang w:eastAsia="ko-KR"/>
              </w:rPr>
              <w:t>13조</w:t>
            </w:r>
            <w:r w:rsidRPr="0091446B">
              <w:rPr>
                <w:rFonts w:ascii="한컴바탕" w:eastAsia="한컴바탕" w:hAnsi="한컴바탕" w:cs="한컴바탕"/>
                <w:spacing w:val="-6"/>
                <w:szCs w:val="21"/>
                <w:lang w:eastAsia="ko-KR"/>
              </w:rPr>
              <w:tab/>
              <w:t>두개 이상의 안전생산감독관리부서가 동일 사항에 대하여 관할권을 갖고 있는 경우 먼저 접수한 부서가 관할한다. 관할권 분쟁이 발생한 경우 공동 직상급의 안전생산감독관리부서에 보고하여 관할 지정을 요청하여야 한다. 상황이 긴급하여 신속한 조치가 이뤄지지 아니할 시 공공이익 또는 공민, 법인 또는 기타 조직의 합법적 권익에 중대한 손해가 초래될 수 있는 경우 행정관리 사항 발생지의 안전생산감독부서는 필요한 처리 조치를 취함과 더불어 즉시 관할권이 있는 안전생산감독관리부서에 통보하여야 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제</w:t>
            </w:r>
            <w:r w:rsidRPr="0091446B">
              <w:rPr>
                <w:rFonts w:ascii="한컴바탕" w:eastAsia="한컴바탕" w:hAnsi="한컴바탕" w:cs="한컴바탕"/>
                <w:spacing w:val="-6"/>
                <w:szCs w:val="21"/>
                <w:lang w:eastAsia="ko-KR"/>
              </w:rPr>
              <w:t>14조</w:t>
            </w:r>
            <w:r w:rsidRPr="0091446B">
              <w:rPr>
                <w:rFonts w:ascii="한컴바탕" w:eastAsia="한컴바탕" w:hAnsi="한컴바탕" w:cs="한컴바탕"/>
                <w:spacing w:val="-6"/>
                <w:szCs w:val="21"/>
                <w:lang w:eastAsia="ko-KR"/>
              </w:rPr>
              <w:tab/>
              <w:t>안전생산법을 집행하는 과정에서 다음 각 호의 어느 하나에 해당되는 상황이 존재하는 경우 안전생산법 집행인력은 자발적으로 회피를 신청하여야 하고 본인이 회피를 신청하지 아니하는 경우 본급 안전생산감독관리부서는 회피를 명하여야 하며 공민, 법인 또는 기타 조직은 서면 형식으로 회피 신청을 제출할 수 있다.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spacing w:val="-6"/>
                <w:szCs w:val="21"/>
                <w:lang w:eastAsia="ko-KR"/>
              </w:rPr>
              <w:t>(1)</w:t>
            </w:r>
            <w:r w:rsidRPr="0091446B">
              <w:rPr>
                <w:rFonts w:ascii="한컴바탕" w:eastAsia="한컴바탕" w:hAnsi="한컴바탕" w:cs="한컴바탕"/>
                <w:spacing w:val="-6"/>
                <w:szCs w:val="21"/>
                <w:lang w:eastAsia="ko-KR"/>
              </w:rPr>
              <w:tab/>
              <w:t>본인이 해당 사건의 당사자이거나 당사자와 근친 관계인 경우;</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spacing w:val="-6"/>
                <w:szCs w:val="21"/>
                <w:lang w:eastAsia="ko-KR"/>
              </w:rPr>
              <w:t>(2)</w:t>
            </w:r>
            <w:r w:rsidRPr="0091446B">
              <w:rPr>
                <w:rFonts w:ascii="한컴바탕" w:eastAsia="한컴바탕" w:hAnsi="한컴바탕" w:cs="한컴바탕"/>
                <w:spacing w:val="-6"/>
                <w:szCs w:val="21"/>
                <w:lang w:eastAsia="ko-KR"/>
              </w:rPr>
              <w:tab/>
              <w:t>본인 또는 본인의 근친과 직접적인 이해관계가 있는 경우;</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spacing w:val="-6"/>
                <w:szCs w:val="21"/>
                <w:lang w:eastAsia="ko-KR"/>
              </w:rPr>
              <w:t>(3)</w:t>
            </w:r>
            <w:r w:rsidRPr="0091446B">
              <w:rPr>
                <w:rFonts w:ascii="한컴바탕" w:eastAsia="한컴바탕" w:hAnsi="한컴바탕" w:cs="한컴바탕"/>
                <w:spacing w:val="-6"/>
                <w:szCs w:val="21"/>
                <w:lang w:eastAsia="ko-KR"/>
              </w:rPr>
              <w:tab/>
              <w:t>본인과 기타 이해관계가 있어 공정한 공무집행에 영향을 미칠 가능성이 있는 경우.</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안전생산법</w:t>
            </w:r>
            <w:r w:rsidRPr="0091446B">
              <w:rPr>
                <w:rFonts w:ascii="한컴바탕" w:eastAsia="한컴바탕" w:hAnsi="한컴바탕" w:cs="한컴바탕"/>
                <w:spacing w:val="-6"/>
                <w:szCs w:val="21"/>
                <w:lang w:eastAsia="ko-KR"/>
              </w:rPr>
              <w:t xml:space="preserve"> 집행인력의 회피는 해당 집행인력을 파견하여 법 집행 업무에 투입시킨 안전생산감독관리부서의 책임자가 결정한다. 법 집행 업무를 실시하는 안전생산감독관리부서의 책임자의 회피는 해당 부서의 책임자들이 단체로 논의하여 결정</w:t>
            </w:r>
            <w:r w:rsidRPr="0091446B">
              <w:rPr>
                <w:rFonts w:ascii="한컴바탕" w:eastAsia="한컴바탕" w:hAnsi="한컴바탕" w:cs="한컴바탕"/>
                <w:spacing w:val="-6"/>
                <w:szCs w:val="21"/>
                <w:lang w:eastAsia="ko-KR"/>
              </w:rPr>
              <w:lastRenderedPageBreak/>
              <w:t>한다. 안전생산법 집행인력은 회피 결정이 내려지기 전에 법 집행 행위를 무단 정지하여서는 아니된다.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제</w:t>
            </w:r>
            <w:r w:rsidRPr="0091446B">
              <w:rPr>
                <w:rFonts w:ascii="한컴바탕" w:eastAsia="한컴바탕" w:hAnsi="한컴바탕" w:cs="한컴바탕"/>
                <w:spacing w:val="-6"/>
                <w:szCs w:val="21"/>
                <w:lang w:eastAsia="ko-KR"/>
              </w:rPr>
              <w:t>3장 안전생산 행정허가 절차</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제</w:t>
            </w:r>
            <w:r w:rsidRPr="0091446B">
              <w:rPr>
                <w:rFonts w:ascii="한컴바탕" w:eastAsia="한컴바탕" w:hAnsi="한컴바탕" w:cs="한컴바탕"/>
                <w:spacing w:val="-6"/>
                <w:szCs w:val="21"/>
                <w:lang w:eastAsia="ko-KR"/>
              </w:rPr>
              <w:t>15조</w:t>
            </w:r>
            <w:r w:rsidRPr="0091446B">
              <w:rPr>
                <w:rFonts w:ascii="한컴바탕" w:eastAsia="한컴바탕" w:hAnsi="한컴바탕" w:cs="한컴바탕"/>
                <w:spacing w:val="-6"/>
                <w:szCs w:val="21"/>
                <w:lang w:eastAsia="ko-KR"/>
              </w:rPr>
              <w:tab/>
              <w:t>안전생산감독관리부서는 본 부서가 법에 의거하여 실시하는 행정허가 사항, 근거, 조건, 수량, 절차, 기한 및 제반 제출서류 목록과 신청서 작성 견본 등을 공시하여야 한다. 공시는 다음 각 호의 방식을 취하여야 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spacing w:val="-6"/>
                <w:szCs w:val="21"/>
                <w:lang w:eastAsia="ko-KR"/>
              </w:rPr>
              <w:t>(1)</w:t>
            </w:r>
            <w:r w:rsidRPr="0091446B">
              <w:rPr>
                <w:rFonts w:ascii="한컴바탕" w:eastAsia="한컴바탕" w:hAnsi="한컴바탕" w:cs="한컴바탕"/>
                <w:spacing w:val="-6"/>
                <w:szCs w:val="21"/>
                <w:lang w:eastAsia="ko-KR"/>
              </w:rPr>
              <w:tab/>
              <w:t>허가를 실시하는 업무 현장에 공지판, 전자 계시판을 설치하거나 공시 정보와 자료를 본 부서의 전문 장소에 집중적으로 비치하여 대중이 조회 및 열람할 수 있도록 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spacing w:val="-6"/>
                <w:szCs w:val="21"/>
                <w:lang w:eastAsia="ko-KR"/>
              </w:rPr>
              <w:t>(2)</w:t>
            </w:r>
            <w:r w:rsidRPr="0091446B">
              <w:rPr>
                <w:rFonts w:ascii="한컴바탕" w:eastAsia="한컴바탕" w:hAnsi="한컴바탕" w:cs="한컴바탕"/>
                <w:spacing w:val="-6"/>
                <w:szCs w:val="21"/>
                <w:lang w:eastAsia="ko-KR"/>
              </w:rPr>
              <w:tab/>
              <w:t>행정허가 연합처리, 집중처리 현장에 공시한다.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spacing w:val="-6"/>
                <w:szCs w:val="21"/>
                <w:lang w:eastAsia="ko-KR"/>
              </w:rPr>
              <w:t>(3)</w:t>
            </w:r>
            <w:r w:rsidRPr="0091446B">
              <w:rPr>
                <w:rFonts w:ascii="한컴바탕" w:eastAsia="한컴바탕" w:hAnsi="한컴바탕" w:cs="한컴바탕"/>
                <w:spacing w:val="-6"/>
                <w:szCs w:val="21"/>
                <w:lang w:eastAsia="ko-KR"/>
              </w:rPr>
              <w:tab/>
              <w:t>본 부서의 공식 사이트에 공시한다.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제</w:t>
            </w:r>
            <w:r w:rsidRPr="0091446B">
              <w:rPr>
                <w:rFonts w:ascii="한컴바탕" w:eastAsia="한컴바탕" w:hAnsi="한컴바탕" w:cs="한컴바탕"/>
                <w:spacing w:val="-6"/>
                <w:szCs w:val="21"/>
                <w:lang w:eastAsia="ko-KR"/>
              </w:rPr>
              <w:t>16조</w:t>
            </w:r>
            <w:r w:rsidRPr="0091446B">
              <w:rPr>
                <w:rFonts w:ascii="한컴바탕" w:eastAsia="한컴바탕" w:hAnsi="한컴바탕" w:cs="한컴바탕"/>
                <w:spacing w:val="-6"/>
                <w:szCs w:val="21"/>
                <w:lang w:eastAsia="ko-KR"/>
              </w:rPr>
              <w:tab/>
              <w:t>공민, 법인 또는 기타 조직이 법에 의거하여 안전생산 행정허가를 신청하는 경우 법에 의거하여 허가를 실시하는 안전생산감독관리부서에 신청을 제출하여야 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제</w:t>
            </w:r>
            <w:r w:rsidRPr="0091446B">
              <w:rPr>
                <w:rFonts w:ascii="한컴바탕" w:eastAsia="한컴바탕" w:hAnsi="한컴바탕" w:cs="한컴바탕"/>
                <w:spacing w:val="-6"/>
                <w:szCs w:val="21"/>
                <w:lang w:eastAsia="ko-KR"/>
              </w:rPr>
              <w:t>17조</w:t>
            </w:r>
            <w:r w:rsidRPr="0091446B">
              <w:rPr>
                <w:rFonts w:ascii="한컴바탕" w:eastAsia="한컴바탕" w:hAnsi="한컴바탕" w:cs="한컴바탕"/>
                <w:spacing w:val="-6"/>
                <w:szCs w:val="21"/>
                <w:lang w:eastAsia="ko-KR"/>
              </w:rPr>
              <w:tab/>
              <w:t>안전생산 행정허가를 신청하는 신청인은 허가를 실시하는 안전생산감독관리부서에 성실하게 관련 서류를 제출하고 진실된 상황을 반영하여야 하며 그가 제출하는 신청서류의 실질적 내용의 진실성에 대하여 책임져야 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제</w:t>
            </w:r>
            <w:r w:rsidRPr="0091446B">
              <w:rPr>
                <w:rFonts w:ascii="한컴바탕" w:eastAsia="한컴바탕" w:hAnsi="한컴바탕" w:cs="한컴바탕"/>
                <w:spacing w:val="-6"/>
                <w:szCs w:val="21"/>
                <w:lang w:eastAsia="ko-KR"/>
              </w:rPr>
              <w:t>18조</w:t>
            </w:r>
            <w:r w:rsidRPr="0091446B">
              <w:rPr>
                <w:rFonts w:ascii="한컴바탕" w:eastAsia="한컴바탕" w:hAnsi="한컴바탕" w:cs="한컴바탕"/>
                <w:spacing w:val="-6"/>
                <w:szCs w:val="21"/>
                <w:lang w:eastAsia="ko-KR"/>
              </w:rPr>
              <w:tab/>
              <w:t>안전생산감독관리부서 내에 설치된 두개 이상의 기구가 안전생산 행정허가 업무를 담당하는 경우 하나의 기구를 확정하여 통일적으로 신청인의 신청을 접수하고 안전생산 행정허가 결정을  송달하여야 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제</w:t>
            </w:r>
            <w:r w:rsidRPr="0091446B">
              <w:rPr>
                <w:rFonts w:ascii="한컴바탕" w:eastAsia="한컴바탕" w:hAnsi="한컴바탕" w:cs="한컴바탕"/>
                <w:spacing w:val="-6"/>
                <w:szCs w:val="21"/>
                <w:lang w:eastAsia="ko-KR"/>
              </w:rPr>
              <w:t>19조</w:t>
            </w:r>
            <w:r w:rsidRPr="0091446B">
              <w:rPr>
                <w:rFonts w:ascii="한컴바탕" w:eastAsia="한컴바탕" w:hAnsi="한컴바탕" w:cs="한컴바탕"/>
                <w:spacing w:val="-6"/>
                <w:szCs w:val="21"/>
                <w:lang w:eastAsia="ko-KR"/>
              </w:rPr>
              <w:tab/>
              <w:t xml:space="preserve">법에 의거하여 신청인 본인이 직접 신청하여야 하는 경우를 제외하고 신청인은 안전생산 행정허가 신청 대행을 타인에게 위임할 수 있다. </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8"/>
                <w:szCs w:val="21"/>
                <w:lang w:eastAsia="ko-KR"/>
              </w:rPr>
            </w:pPr>
            <w:r w:rsidRPr="0091446B">
              <w:rPr>
                <w:rFonts w:ascii="한컴바탕" w:eastAsia="한컴바탕" w:hAnsi="한컴바탕" w:cs="한컴바탕" w:hint="eastAsia"/>
                <w:spacing w:val="-8"/>
                <w:szCs w:val="21"/>
                <w:lang w:eastAsia="ko-KR"/>
              </w:rPr>
              <w:t>대리인이</w:t>
            </w:r>
            <w:r w:rsidRPr="0091446B">
              <w:rPr>
                <w:rFonts w:ascii="한컴바탕" w:eastAsia="한컴바탕" w:hAnsi="한컴바탕" w:cs="한컴바탕"/>
                <w:spacing w:val="-8"/>
                <w:szCs w:val="21"/>
                <w:lang w:eastAsia="ko-KR"/>
              </w:rPr>
              <w:t xml:space="preserve"> 신청을 대행하는 경우 위임사항과 대리인의 권한이 명확히 기재된 위임장과 대리인의 신분을 증명할 수 있는 증명서류를 제출하여야 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제</w:t>
            </w:r>
            <w:r w:rsidRPr="0091446B">
              <w:rPr>
                <w:rFonts w:ascii="한컴바탕" w:eastAsia="한컴바탕" w:hAnsi="한컴바탕" w:cs="한컴바탕"/>
                <w:spacing w:val="-6"/>
                <w:szCs w:val="21"/>
                <w:lang w:eastAsia="ko-KR"/>
              </w:rPr>
              <w:t>20조</w:t>
            </w:r>
            <w:r w:rsidRPr="0091446B">
              <w:rPr>
                <w:rFonts w:ascii="한컴바탕" w:eastAsia="한컴바탕" w:hAnsi="한컴바탕" w:cs="한컴바탕"/>
                <w:spacing w:val="-6"/>
                <w:szCs w:val="21"/>
                <w:lang w:eastAsia="ko-KR"/>
              </w:rPr>
              <w:tab/>
              <w:t>공민, 법인 또는 기타 조직이 안전생산 행정허가 행위를 통하여 취득한 정당한 권익은 법률의 보호를 받는다. 법에 정해진 사유로 인하여 법에 정해진 절차를 거치지 않는 한 안전생산감독관리부서는 이미 효력을 발생한 행정허가 결정을 취소, 변경, 말소하여서는 아니된다.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안전생산감독관리부서는</w:t>
            </w:r>
            <w:r w:rsidRPr="0091446B">
              <w:rPr>
                <w:rFonts w:ascii="한컴바탕" w:eastAsia="한컴바탕" w:hAnsi="한컴바탕" w:cs="한컴바탕"/>
                <w:spacing w:val="-6"/>
                <w:szCs w:val="21"/>
                <w:lang w:eastAsia="ko-KR"/>
              </w:rPr>
              <w:t xml:space="preserve"> 법률•법규에 규정된 이외의 기타 행정허가 조건을 증가하여서는 아니된다.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제</w:t>
            </w:r>
            <w:r w:rsidRPr="0091446B">
              <w:rPr>
                <w:rFonts w:ascii="한컴바탕" w:eastAsia="한컴바탕" w:hAnsi="한컴바탕" w:cs="한컴바탕"/>
                <w:spacing w:val="-6"/>
                <w:szCs w:val="21"/>
                <w:lang w:eastAsia="ko-KR"/>
              </w:rPr>
              <w:t>21조</w:t>
            </w:r>
            <w:r w:rsidRPr="0091446B">
              <w:rPr>
                <w:rFonts w:ascii="한컴바탕" w:eastAsia="한컴바탕" w:hAnsi="한컴바탕" w:cs="한컴바탕"/>
                <w:spacing w:val="-6"/>
                <w:szCs w:val="21"/>
                <w:lang w:eastAsia="ko-KR"/>
              </w:rPr>
              <w:tab/>
            </w:r>
            <w:r w:rsidRPr="0091446B">
              <w:rPr>
                <w:rFonts w:ascii="한컴바탕" w:eastAsia="한컴바탕" w:hAnsi="한컴바탕" w:cs="한컴바탕"/>
                <w:spacing w:val="16"/>
                <w:szCs w:val="21"/>
                <w:lang w:eastAsia="ko-KR"/>
              </w:rPr>
              <w:t>안전생산감독관리부서는 다음 절</w:t>
            </w:r>
            <w:r w:rsidRPr="0091446B">
              <w:rPr>
                <w:rFonts w:ascii="한컴바탕" w:eastAsia="한컴바탕" w:hAnsi="한컴바탕" w:cs="한컴바탕"/>
                <w:spacing w:val="16"/>
                <w:szCs w:val="21"/>
                <w:lang w:eastAsia="ko-KR"/>
              </w:rPr>
              <w:lastRenderedPageBreak/>
              <w:t>차에 따라 안전생산 행정허가를 실시하여야 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spacing w:val="-6"/>
                <w:szCs w:val="21"/>
                <w:lang w:eastAsia="ko-KR"/>
              </w:rPr>
              <w:t>(1)</w:t>
            </w:r>
            <w:r w:rsidRPr="0091446B">
              <w:rPr>
                <w:rFonts w:ascii="한컴바탕" w:eastAsia="한컴바탕" w:hAnsi="한컴바탕" w:cs="한컴바탕"/>
                <w:spacing w:val="-6"/>
                <w:szCs w:val="21"/>
                <w:lang w:eastAsia="ko-KR"/>
              </w:rPr>
              <w:tab/>
              <w:t>신청. 신청인은 허가를 실시하는 안전생산감독관리부서에 신청서와 법정(</w:t>
            </w:r>
            <w:r w:rsidRPr="0091446B">
              <w:rPr>
                <w:rFonts w:ascii="한컴바탕" w:eastAsia="한컴바탕" w:hAnsi="한컴바탕" w:cs="한컴바탕" w:hint="eastAsia"/>
                <w:spacing w:val="-6"/>
                <w:szCs w:val="21"/>
                <w:lang w:eastAsia="ko-KR"/>
              </w:rPr>
              <w:t>法定</w:t>
            </w:r>
            <w:r w:rsidRPr="0091446B">
              <w:rPr>
                <w:rFonts w:ascii="한컴바탕" w:eastAsia="한컴바탕" w:hAnsi="한컴바탕" w:cs="한컴바탕"/>
                <w:spacing w:val="-6"/>
                <w:szCs w:val="21"/>
                <w:lang w:eastAsia="ko-KR"/>
              </w:rPr>
              <w:t>) 서류•자료를 제출하며 규정에 따라 서신, 팩스, 인터넷 및 이메일 등 방식으로 안전생산 행정허가 신청을 제출할 수 있다.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spacing w:val="-6"/>
                <w:szCs w:val="21"/>
                <w:lang w:eastAsia="ko-KR"/>
              </w:rPr>
              <w:t>(2)</w:t>
            </w:r>
            <w:r w:rsidRPr="0091446B">
              <w:rPr>
                <w:rFonts w:ascii="한컴바탕" w:eastAsia="한컴바탕" w:hAnsi="한컴바탕" w:cs="한컴바탕"/>
                <w:spacing w:val="-6"/>
                <w:szCs w:val="21"/>
                <w:lang w:eastAsia="ko-KR"/>
              </w:rPr>
              <w:tab/>
            </w:r>
            <w:r w:rsidRPr="0091446B">
              <w:rPr>
                <w:rFonts w:ascii="한컴바탕" w:eastAsia="한컴바탕" w:hAnsi="한컴바탕" w:cs="한컴바탕"/>
                <w:spacing w:val="-10"/>
                <w:szCs w:val="21"/>
                <w:lang w:eastAsia="ko-KR"/>
              </w:rPr>
              <w:t xml:space="preserve">접수. 허가를 실시하는 안전생산감독관리부서는 규정에 따라 초보 심사를 실시한 후 조건에 부합되는 신청을 접수하고 서면증빙을 발행한다. 신청서류와 자료가 완비되지 못하였거나 요구에 부합되지 아니하는 경우 즉석에서 바로 고지하거나 신청서류와 자료를 접수한 날로부터 5일(근무일 기준) 내에 보정통보서를 발행하여 보정이 필요한 모든 내용을 일괄적으로 신청인에게 고지하여야 한다. 조건에 부합되지 아니하는 경우 접수를 거절하고 서면으로 그 이유를 신청인에게 </w:t>
            </w:r>
            <w:r w:rsidRPr="0091446B">
              <w:rPr>
                <w:rFonts w:ascii="한컴바탕" w:eastAsia="한컴바탕" w:hAnsi="한컴바탕" w:cs="한컴바탕" w:hint="eastAsia"/>
                <w:spacing w:val="-10"/>
                <w:szCs w:val="21"/>
                <w:lang w:eastAsia="ko-KR"/>
              </w:rPr>
              <w:t>고지하여야</w:t>
            </w:r>
            <w:r w:rsidRPr="0091446B">
              <w:rPr>
                <w:rFonts w:ascii="한컴바탕" w:eastAsia="한컴바탕" w:hAnsi="한컴바탕" w:cs="한컴바탕"/>
                <w:spacing w:val="-10"/>
                <w:szCs w:val="21"/>
                <w:lang w:eastAsia="ko-KR"/>
              </w:rPr>
              <w:t xml:space="preserve"> 하며 기한이 경과될 때까지 고지하지 아니한 경우 신청서류를 제출받은 날에 접수된 것으로 간주한다.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spacing w:val="-6"/>
                <w:szCs w:val="21"/>
                <w:lang w:eastAsia="ko-KR"/>
              </w:rPr>
              <w:t>(3)</w:t>
            </w:r>
            <w:r w:rsidRPr="0091446B">
              <w:rPr>
                <w:rFonts w:ascii="한컴바탕" w:eastAsia="한컴바탕" w:hAnsi="한컴바탕" w:cs="한컴바탕"/>
                <w:spacing w:val="-6"/>
                <w:szCs w:val="21"/>
                <w:lang w:eastAsia="ko-KR"/>
              </w:rPr>
              <w:tab/>
            </w:r>
            <w:r w:rsidRPr="00A259B6">
              <w:rPr>
                <w:rFonts w:ascii="한컴바탕" w:eastAsia="한컴바탕" w:hAnsi="한컴바탕" w:cs="한컴바탕"/>
                <w:spacing w:val="-10"/>
                <w:szCs w:val="21"/>
                <w:lang w:eastAsia="ko-KR"/>
              </w:rPr>
              <w:t>심사. 허가를 실시하는 안전생산감독관리부서는 신청서류에 대한 서면심사를 실시한다. 규정에 따라 관련 부서의 의견 수렴이 필요한 경우 서면으로 관련 부서에 의견을 구하여 서면회답을 확보하여야 한다. 청문회를 실시하여야 하는 법정(</w:t>
            </w:r>
            <w:r w:rsidRPr="00A259B6">
              <w:rPr>
                <w:rFonts w:ascii="한컴바탕" w:eastAsia="한컴바탕" w:hAnsi="한컴바탕" w:cs="한컴바탕" w:hint="eastAsia"/>
                <w:spacing w:val="-10"/>
                <w:szCs w:val="21"/>
                <w:lang w:eastAsia="ko-KR"/>
              </w:rPr>
              <w:t>法定</w:t>
            </w:r>
            <w:r w:rsidRPr="00A259B6">
              <w:rPr>
                <w:rFonts w:ascii="한컴바탕" w:eastAsia="한컴바탕" w:hAnsi="한컴바탕" w:cs="한컴바탕"/>
                <w:spacing w:val="-10"/>
                <w:szCs w:val="21"/>
                <w:lang w:eastAsia="ko-KR"/>
              </w:rPr>
              <w:t>) 상황에 해당되는 경우 허가를 실시하는 안전생산감독관리부서는 청문회를 실시하여야 한다. 행정허가 사항이 타인의 중대한 이익과 직접적 연관이 있음을 발견한 경우 당해 이해관계자에게 고지하여야 한다. 현장 확인 검사가 필요</w:t>
            </w:r>
            <w:r w:rsidRPr="00A259B6">
              <w:rPr>
                <w:rFonts w:ascii="한컴바탕" w:eastAsia="한컴바탕" w:hAnsi="한컴바탕" w:cs="한컴바탕" w:hint="eastAsia"/>
                <w:spacing w:val="-10"/>
                <w:szCs w:val="21"/>
                <w:lang w:eastAsia="ko-KR"/>
              </w:rPr>
              <w:t>한</w:t>
            </w:r>
            <w:r w:rsidRPr="00A259B6">
              <w:rPr>
                <w:rFonts w:ascii="한컴바탕" w:eastAsia="한컴바탕" w:hAnsi="한컴바탕" w:cs="한컴바탕"/>
                <w:spacing w:val="-10"/>
                <w:szCs w:val="21"/>
                <w:lang w:eastAsia="ko-KR"/>
              </w:rPr>
              <w:t xml:space="preserve"> 경우 두명 이상의 법 집행인력을 배정하여 확인 검사를 실시하여야 하며 현장확인검사보고서를 제출하여야 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spacing w:val="-6"/>
                <w:szCs w:val="21"/>
                <w:lang w:eastAsia="ko-KR"/>
              </w:rPr>
              <w:t>(4)</w:t>
            </w:r>
            <w:r w:rsidRPr="0091446B">
              <w:rPr>
                <w:rFonts w:ascii="한컴바탕" w:eastAsia="한컴바탕" w:hAnsi="한컴바탕" w:cs="한컴바탕"/>
                <w:spacing w:val="-6"/>
                <w:szCs w:val="21"/>
                <w:lang w:eastAsia="ko-KR"/>
              </w:rPr>
              <w:tab/>
              <w:t>결정. 허가를 실시하는 안전생산감독관리부서는 규정된 기한 내에 서면으로 허가 또는 불허가를 결정하여야 한다. 허가를 결정한 경우 허가기관은 결정일로부터 10일(근무일 기준) 내에 신청인에게 허가증 또는 비준문서를 발급, 송달하여야 한다. 불허가를 결정한 경우 허가기관은 그 이유를 설명하여야 하며 신청인이 가진 법정(</w:t>
            </w:r>
            <w:r w:rsidRPr="0091446B">
              <w:rPr>
                <w:rFonts w:ascii="한컴바탕" w:eastAsia="한컴바탕" w:hAnsi="한컴바탕" w:cs="한컴바탕" w:hint="eastAsia"/>
                <w:spacing w:val="-6"/>
                <w:szCs w:val="21"/>
                <w:lang w:eastAsia="ko-KR"/>
              </w:rPr>
              <w:t>法定</w:t>
            </w:r>
            <w:r w:rsidRPr="0091446B">
              <w:rPr>
                <w:rFonts w:ascii="한컴바탕" w:eastAsia="한컴바탕" w:hAnsi="한컴바탕" w:cs="한컴바탕"/>
                <w:spacing w:val="-6"/>
                <w:szCs w:val="21"/>
                <w:lang w:eastAsia="ko-KR"/>
              </w:rPr>
              <w:t>) 권리를 신청인에게 고지하여야 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법률•법규의</w:t>
            </w:r>
            <w:r w:rsidRPr="0091446B">
              <w:rPr>
                <w:rFonts w:ascii="한컴바탕" w:eastAsia="한컴바탕" w:hAnsi="한컴바탕" w:cs="한컴바탕"/>
                <w:spacing w:val="-6"/>
                <w:szCs w:val="21"/>
                <w:lang w:eastAsia="ko-KR"/>
              </w:rPr>
              <w:t xml:space="preserve"> 규정에 따라 안전생산 행정허가를 실시함에 있어 시험성적, 평가결과, 검사•검측결과에 근거하여 행정허가 결정을 내려야 하는 경우 그 규정에 따른다.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제</w:t>
            </w:r>
            <w:r w:rsidRPr="0091446B">
              <w:rPr>
                <w:rFonts w:ascii="한컴바탕" w:eastAsia="한컴바탕" w:hAnsi="한컴바탕" w:cs="한컴바탕"/>
                <w:spacing w:val="-6"/>
                <w:szCs w:val="21"/>
                <w:lang w:eastAsia="ko-KR"/>
              </w:rPr>
              <w:t>22조</w:t>
            </w:r>
            <w:r w:rsidRPr="0091446B">
              <w:rPr>
                <w:rFonts w:ascii="한컴바탕" w:eastAsia="한컴바탕" w:hAnsi="한컴바탕" w:cs="한컴바탕"/>
                <w:spacing w:val="-6"/>
                <w:szCs w:val="21"/>
                <w:lang w:eastAsia="ko-KR"/>
              </w:rPr>
              <w:tab/>
              <w:t>안전생산 행정허가를 취득한 후 법에 정해진 사유로 인하여 관련 허가사항의 변경이 필요한 경우 관련 규정에 따라 허가를 실시하는 안전</w:t>
            </w:r>
            <w:r w:rsidRPr="0091446B">
              <w:rPr>
                <w:rFonts w:ascii="한컴바탕" w:eastAsia="한컴바탕" w:hAnsi="한컴바탕" w:cs="한컴바탕"/>
                <w:spacing w:val="-6"/>
                <w:szCs w:val="21"/>
                <w:lang w:eastAsia="ko-KR"/>
              </w:rPr>
              <w:lastRenderedPageBreak/>
              <w:t>생산감독관리부서에 관련 서류•자료를 제출하여 변경을 신청하여야 한다. 허가를 실시하는 안전생산감독관리부서는 관련 규정에 따라 심사를 실시하고 변경 수속을 처리하여야 한다.</w:t>
            </w:r>
          </w:p>
          <w:p w:rsidR="0091446B" w:rsidRPr="00A259B6"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제</w:t>
            </w:r>
            <w:r w:rsidRPr="0091446B">
              <w:rPr>
                <w:rFonts w:ascii="한컴바탕" w:eastAsia="한컴바탕" w:hAnsi="한컴바탕" w:cs="한컴바탕"/>
                <w:spacing w:val="-6"/>
                <w:szCs w:val="21"/>
                <w:lang w:eastAsia="ko-KR"/>
              </w:rPr>
              <w:t>23조</w:t>
            </w:r>
            <w:r w:rsidRPr="0091446B">
              <w:rPr>
                <w:rFonts w:ascii="한컴바탕" w:eastAsia="한컴바탕" w:hAnsi="한컴바탕" w:cs="한컴바탕"/>
                <w:spacing w:val="-6"/>
                <w:szCs w:val="21"/>
                <w:lang w:eastAsia="ko-KR"/>
              </w:rPr>
              <w:tab/>
            </w:r>
            <w:r w:rsidRPr="00A259B6">
              <w:rPr>
                <w:rFonts w:ascii="한컴바탕" w:eastAsia="한컴바탕" w:hAnsi="한컴바탕" w:cs="한컴바탕"/>
                <w:spacing w:val="6"/>
                <w:szCs w:val="21"/>
                <w:lang w:eastAsia="ko-KR"/>
              </w:rPr>
              <w:t>안전생산 행정허가의 갱신이 필요한 경우 규정된 기한 내에 안전생산 행정허가를 행한 안전생산감독관리부서에 갱신신청서 및 규정된 신청서류•자료를 제출하여 갱신을 신청하여야 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안전생산허가</w:t>
            </w:r>
            <w:r w:rsidRPr="0091446B">
              <w:rPr>
                <w:rFonts w:ascii="한컴바탕" w:eastAsia="한컴바탕" w:hAnsi="한컴바탕" w:cs="한컴바탕"/>
                <w:spacing w:val="-6"/>
                <w:szCs w:val="21"/>
                <w:lang w:eastAsia="ko-KR"/>
              </w:rPr>
              <w:t xml:space="preserve"> 갱신 신청과 더불어 변경 신청도 동시에 제출할 수 있으며 관련 규정에 따라 안전생산 행정허가를 행한 안전생산감독관리부서에 관련 서류•자료를 제출하여야 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안전생산</w:t>
            </w:r>
            <w:r w:rsidRPr="0091446B">
              <w:rPr>
                <w:rFonts w:ascii="한컴바탕" w:eastAsia="한컴바탕" w:hAnsi="한컴바탕" w:cs="한컴바탕"/>
                <w:spacing w:val="-6"/>
                <w:szCs w:val="21"/>
                <w:lang w:eastAsia="ko-KR"/>
              </w:rPr>
              <w:t xml:space="preserve"> 행정허가를 행한 안전생산감독관리부서는 갱신 신청을 접수한 후 관련 규정에 따라 갱신 신청에 대한 심사를 실시하고 갱신 허가 여부를 결정하여야 한다. 안전생산 행정허가를 행한 안전생산감독관리부서가 기한이 경과될 때까지 결정하지 아니한 경우 갱신을 승인한 것으로 간주한다.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제</w:t>
            </w:r>
            <w:r w:rsidRPr="0091446B">
              <w:rPr>
                <w:rFonts w:ascii="한컴바탕" w:eastAsia="한컴바탕" w:hAnsi="한컴바탕" w:cs="한컴바탕"/>
                <w:spacing w:val="-6"/>
                <w:szCs w:val="21"/>
                <w:lang w:eastAsia="ko-KR"/>
              </w:rPr>
              <w:t>24조</w:t>
            </w:r>
            <w:r w:rsidRPr="0091446B">
              <w:rPr>
                <w:rFonts w:ascii="한컴바탕" w:eastAsia="한컴바탕" w:hAnsi="한컴바탕" w:cs="한컴바탕"/>
                <w:spacing w:val="-6"/>
                <w:szCs w:val="21"/>
                <w:lang w:eastAsia="ko-KR"/>
              </w:rPr>
              <w:tab/>
              <w:t>안전생산 행정허가를 행한 안전생산감독관부서 또는 그의 상급 안전생산감독관리부서는 공민, 법인 또는 기타 조직에게 행정허가 회수 또는 취소에 해당되는 법정(</w:t>
            </w:r>
            <w:r w:rsidRPr="0091446B">
              <w:rPr>
                <w:rFonts w:ascii="한컴바탕" w:eastAsia="한컴바탕" w:hAnsi="한컴바탕" w:cs="한컴바탕" w:hint="eastAsia"/>
                <w:spacing w:val="-6"/>
                <w:szCs w:val="21"/>
                <w:lang w:eastAsia="ko-KR"/>
              </w:rPr>
              <w:t>法定</w:t>
            </w:r>
            <w:r w:rsidRPr="0091446B">
              <w:rPr>
                <w:rFonts w:ascii="한컴바탕" w:eastAsia="한컴바탕" w:hAnsi="한컴바탕" w:cs="한컴바탕"/>
                <w:spacing w:val="-6"/>
                <w:szCs w:val="21"/>
                <w:lang w:eastAsia="ko-KR"/>
              </w:rPr>
              <w:t>) 상황이 있음을 발견한 경우 법에 따라 행정허가를 회수하거나 취소하여야 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안전생산</w:t>
            </w:r>
            <w:r w:rsidRPr="0091446B">
              <w:rPr>
                <w:rFonts w:ascii="한컴바탕" w:eastAsia="한컴바탕" w:hAnsi="한컴바탕" w:cs="한컴바탕"/>
                <w:spacing w:val="-6"/>
                <w:szCs w:val="21"/>
                <w:lang w:eastAsia="ko-KR"/>
              </w:rPr>
              <w:t xml:space="preserve"> 행정허가를 취득한 공민, 법인 또는 기타 조직이 유효기간이 만료되기 전에 규정에 따라 갱신 신청을 제출하지 아니하였거나 갱신 신청이 기각되었거나 법에 의거하여 행정허가를 회수, 취소당한 경우 행정허가를 행한 안전생산 감독관리부서는 법에 따라 해당 안전생산허가를 말소처리하여야 하며 언론매체 또는 본 기관의 웹사이트에 공고를 발표하여야 한다. </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제</w:t>
            </w:r>
            <w:r w:rsidRPr="0091446B">
              <w:rPr>
                <w:rFonts w:ascii="한컴바탕" w:eastAsia="한컴바탕" w:hAnsi="한컴바탕" w:cs="한컴바탕"/>
                <w:spacing w:val="-6"/>
                <w:szCs w:val="21"/>
                <w:lang w:eastAsia="ko-KR"/>
              </w:rPr>
              <w:t>4장 안전생산 행정처벌 절차</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제</w:t>
            </w:r>
            <w:r w:rsidRPr="0091446B">
              <w:rPr>
                <w:rFonts w:ascii="한컴바탕" w:eastAsia="한컴바탕" w:hAnsi="한컴바탕" w:cs="한컴바탕"/>
                <w:spacing w:val="-6"/>
                <w:szCs w:val="21"/>
                <w:lang w:eastAsia="ko-KR"/>
              </w:rPr>
              <w:t>1절 간이절차</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제</w:t>
            </w:r>
            <w:r w:rsidRPr="0091446B">
              <w:rPr>
                <w:rFonts w:ascii="한컴바탕" w:eastAsia="한컴바탕" w:hAnsi="한컴바탕" w:cs="한컴바탕"/>
                <w:spacing w:val="-6"/>
                <w:szCs w:val="21"/>
                <w:lang w:eastAsia="ko-KR"/>
              </w:rPr>
              <w:t>25조</w:t>
            </w:r>
            <w:r w:rsidRPr="0091446B">
              <w:rPr>
                <w:rFonts w:ascii="한컴바탕" w:eastAsia="한컴바탕" w:hAnsi="한컴바탕" w:cs="한컴바탕"/>
                <w:spacing w:val="-6"/>
                <w:szCs w:val="21"/>
                <w:lang w:eastAsia="ko-KR"/>
              </w:rPr>
              <w:tab/>
              <w:t>안전생산법 위반 사실이 확실하고 법정(</w:t>
            </w:r>
            <w:r w:rsidRPr="0091446B">
              <w:rPr>
                <w:rFonts w:ascii="한컴바탕" w:eastAsia="한컴바탕" w:hAnsi="한컴바탕" w:cs="한컴바탕" w:hint="eastAsia"/>
                <w:spacing w:val="-6"/>
                <w:szCs w:val="21"/>
                <w:lang w:eastAsia="ko-KR"/>
              </w:rPr>
              <w:t>法定</w:t>
            </w:r>
            <w:r w:rsidRPr="0091446B">
              <w:rPr>
                <w:rFonts w:ascii="한컴바탕" w:eastAsia="한컴바탕" w:hAnsi="한컴바탕" w:cs="한컴바탕"/>
                <w:spacing w:val="-6"/>
                <w:szCs w:val="21"/>
                <w:lang w:eastAsia="ko-KR"/>
              </w:rPr>
              <w:t>) 근거가 있는 경우 개인에게 50위안 이하의 과징금을 부과하고 생산경영업체에게는 1,000위안 이하의 과징금 부과 또는 경고의 행정처벌을 내린다. 안전생산법 집행인력은 현장에서 바로 행정처벌 결정을 내릴 수 있다.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간이절차를</w:t>
            </w:r>
            <w:r w:rsidRPr="0091446B">
              <w:rPr>
                <w:rFonts w:ascii="한컴바탕" w:eastAsia="한컴바탕" w:hAnsi="한컴바탕" w:cs="한컴바탕"/>
                <w:spacing w:val="-6"/>
                <w:szCs w:val="21"/>
                <w:lang w:eastAsia="ko-KR"/>
              </w:rPr>
              <w:t xml:space="preserve"> 적용하여 현장에서 바로 행정처벌을 내리는 경우 다음 절차에 따라야 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spacing w:val="-6"/>
                <w:szCs w:val="21"/>
                <w:lang w:eastAsia="ko-KR"/>
              </w:rPr>
              <w:t>(1)</w:t>
            </w:r>
            <w:r w:rsidRPr="0091446B">
              <w:rPr>
                <w:rFonts w:ascii="한컴바탕" w:eastAsia="한컴바탕" w:hAnsi="한컴바탕" w:cs="한컴바탕"/>
                <w:spacing w:val="-6"/>
                <w:szCs w:val="21"/>
                <w:lang w:eastAsia="ko-KR"/>
              </w:rPr>
              <w:tab/>
              <w:t>안전생산법 집행인력이 최소 두명 이상이어야 하며 당사자 또는 관계자에게 유효한 법 집</w:t>
            </w:r>
            <w:r w:rsidRPr="0091446B">
              <w:rPr>
                <w:rFonts w:ascii="한컴바탕" w:eastAsia="한컴바탕" w:hAnsi="한컴바탕" w:cs="한컴바탕"/>
                <w:spacing w:val="-6"/>
                <w:szCs w:val="21"/>
                <w:lang w:eastAsia="ko-KR"/>
              </w:rPr>
              <w:lastRenderedPageBreak/>
              <w:t>행 증명서를 제시하여 그 신분을 밝혀야 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spacing w:val="-6"/>
                <w:szCs w:val="21"/>
                <w:lang w:eastAsia="ko-KR"/>
              </w:rPr>
              <w:t>(2)</w:t>
            </w:r>
            <w:r w:rsidRPr="0091446B">
              <w:rPr>
                <w:rFonts w:ascii="한컴바탕" w:eastAsia="한컴바탕" w:hAnsi="한컴바탕" w:cs="한컴바탕"/>
                <w:spacing w:val="-6"/>
                <w:szCs w:val="21"/>
                <w:lang w:eastAsia="ko-KR"/>
              </w:rPr>
              <w:tab/>
              <w:t>행정처벌(현장)결정서, 행정처벌 결정 시 의거한 사실, 이유와 근거를 당사자에게 고지하여야 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spacing w:val="-6"/>
                <w:szCs w:val="21"/>
                <w:lang w:eastAsia="ko-KR"/>
              </w:rPr>
              <w:t>(3)</w:t>
            </w:r>
            <w:r w:rsidRPr="0091446B">
              <w:rPr>
                <w:rFonts w:ascii="한컴바탕" w:eastAsia="한컴바탕" w:hAnsi="한컴바탕" w:cs="한컴바탕"/>
                <w:spacing w:val="-6"/>
                <w:szCs w:val="21"/>
                <w:lang w:eastAsia="ko-KR"/>
              </w:rPr>
              <w:tab/>
              <w:t>당사자의 진술과 해명을 청취하고 당사자 진술•해명 기록을 작성하여야 한다.</w:t>
            </w:r>
          </w:p>
          <w:p w:rsidR="0091446B" w:rsidRPr="00A259B6" w:rsidRDefault="0091446B" w:rsidP="0091446B">
            <w:pPr>
              <w:wordWrap w:val="0"/>
              <w:autoSpaceDN w:val="0"/>
              <w:snapToGrid w:val="0"/>
              <w:spacing w:line="290" w:lineRule="atLeast"/>
              <w:jc w:val="left"/>
              <w:rPr>
                <w:rFonts w:ascii="한컴바탕" w:eastAsia="한컴바탕" w:hAnsi="한컴바탕" w:cs="한컴바탕"/>
                <w:spacing w:val="-8"/>
                <w:szCs w:val="21"/>
                <w:lang w:eastAsia="ko-KR"/>
              </w:rPr>
            </w:pPr>
            <w:r w:rsidRPr="0091446B">
              <w:rPr>
                <w:rFonts w:ascii="한컴바탕" w:eastAsia="한컴바탕" w:hAnsi="한컴바탕" w:cs="한컴바탕"/>
                <w:spacing w:val="-6"/>
                <w:szCs w:val="21"/>
                <w:lang w:eastAsia="ko-KR"/>
              </w:rPr>
              <w:t>(4)</w:t>
            </w:r>
            <w:r w:rsidRPr="0091446B">
              <w:rPr>
                <w:rFonts w:ascii="한컴바탕" w:eastAsia="한컴바탕" w:hAnsi="한컴바탕" w:cs="한컴바탕"/>
                <w:spacing w:val="-6"/>
                <w:szCs w:val="21"/>
                <w:lang w:eastAsia="ko-KR"/>
              </w:rPr>
              <w:tab/>
            </w:r>
            <w:r w:rsidRPr="00A259B6">
              <w:rPr>
                <w:rFonts w:ascii="한컴바탕" w:eastAsia="한컴바탕" w:hAnsi="한컴바탕" w:cs="한컴바탕"/>
                <w:spacing w:val="-8"/>
                <w:szCs w:val="21"/>
                <w:lang w:eastAsia="ko-KR"/>
              </w:rPr>
              <w:t>행정처벌결정서를 현장에서 바로 당사자에게 전달하고 당사자의 확인 서명을 받아야 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spacing w:val="-6"/>
                <w:szCs w:val="21"/>
                <w:lang w:eastAsia="ko-KR"/>
              </w:rPr>
              <w:t>(5)</w:t>
            </w:r>
            <w:r w:rsidRPr="0091446B">
              <w:rPr>
                <w:rFonts w:ascii="한컴바탕" w:eastAsia="한컴바탕" w:hAnsi="한컴바탕" w:cs="한컴바탕"/>
                <w:spacing w:val="-6"/>
                <w:szCs w:val="21"/>
                <w:lang w:eastAsia="ko-KR"/>
              </w:rPr>
              <w:tab/>
              <w:t>행정처벌 결정을 지체없이 보고하고 5일 내에 소속 안전생산감독관리부서에 보고하여 비안(</w:t>
            </w:r>
            <w:r w:rsidRPr="0091446B">
              <w:rPr>
                <w:rFonts w:ascii="한컴바탕" w:eastAsia="한컴바탕" w:hAnsi="한컴바탕" w:cs="한컴바탕" w:hint="eastAsia"/>
                <w:spacing w:val="-6"/>
                <w:szCs w:val="21"/>
                <w:lang w:eastAsia="ko-KR"/>
              </w:rPr>
              <w:t>備案</w:t>
            </w:r>
            <w:r w:rsidRPr="0091446B">
              <w:rPr>
                <w:rFonts w:ascii="한컴바탕" w:eastAsia="한컴바탕" w:hAnsi="한컴바탕" w:cs="한컴바탕"/>
                <w:spacing w:val="-6"/>
                <w:szCs w:val="21"/>
                <w:lang w:eastAsia="ko-KR"/>
              </w:rPr>
              <w:t>)하여야 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안전생산법</w:t>
            </w:r>
            <w:r w:rsidRPr="0091446B">
              <w:rPr>
                <w:rFonts w:ascii="한컴바탕" w:eastAsia="한컴바탕" w:hAnsi="한컴바탕" w:cs="한컴바탕"/>
                <w:spacing w:val="-6"/>
                <w:szCs w:val="21"/>
                <w:lang w:eastAsia="ko-KR"/>
              </w:rPr>
              <w:t xml:space="preserve"> 집행인력은 외진 지역, 수변 지역, 교통 불편 지역 등 지리적인 사정으로 지정 은행에서 과징금을 납부하기에 어려움이 있는 당사자의 요구하에 현장에서 바로 과징금을 수취할 수 있다. 단, 성급 인민정부 재정부서가 통일적으로 제작발부한 과징금 영수증을 발행하여야 하며 과징금 수취일로부터 2일 내에 소속 안전생산감독관리부서에 상납하여야 한다. 안전생산감독관리부서는 2일 내에 과징금을 지정 은행에 입금시켜야 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제</w:t>
            </w:r>
            <w:r w:rsidRPr="0091446B">
              <w:rPr>
                <w:rFonts w:ascii="한컴바탕" w:eastAsia="한컴바탕" w:hAnsi="한컴바탕" w:cs="한컴바탕"/>
                <w:spacing w:val="-6"/>
                <w:szCs w:val="21"/>
                <w:lang w:eastAsia="ko-KR"/>
              </w:rPr>
              <w:t>2절 일반절차</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제</w:t>
            </w:r>
            <w:r w:rsidRPr="0091446B">
              <w:rPr>
                <w:rFonts w:ascii="한컴바탕" w:eastAsia="한컴바탕" w:hAnsi="한컴바탕" w:cs="한컴바탕"/>
                <w:spacing w:val="-6"/>
                <w:szCs w:val="21"/>
                <w:lang w:eastAsia="ko-KR"/>
              </w:rPr>
              <w:t>26조</w:t>
            </w:r>
            <w:r w:rsidRPr="0091446B">
              <w:rPr>
                <w:rFonts w:ascii="한컴바탕" w:eastAsia="한컴바탕" w:hAnsi="한컴바탕" w:cs="한컴바탕"/>
                <w:spacing w:val="-6"/>
                <w:szCs w:val="21"/>
                <w:lang w:eastAsia="ko-KR"/>
              </w:rPr>
              <w:tab/>
              <w:t>일반절차는 간이절차에 따라 내린 행정처벌 이외의 기타 행정처벌 사건에 적용되며 다음 절차에 따라야 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spacing w:val="-6"/>
                <w:szCs w:val="21"/>
                <w:lang w:eastAsia="ko-KR"/>
              </w:rPr>
              <w:t>(1)</w:t>
            </w:r>
            <w:r w:rsidRPr="0091446B">
              <w:rPr>
                <w:rFonts w:ascii="한컴바탕" w:eastAsia="한컴바탕" w:hAnsi="한컴바탕" w:cs="한컴바탕"/>
                <w:spacing w:val="-6"/>
                <w:szCs w:val="21"/>
                <w:lang w:eastAsia="ko-KR"/>
              </w:rPr>
              <w:tab/>
              <w:t>입건.</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초보</w:t>
            </w:r>
            <w:r w:rsidRPr="0091446B">
              <w:rPr>
                <w:rFonts w:ascii="한컴바탕" w:eastAsia="한컴바탕" w:hAnsi="한컴바탕" w:cs="한컴바탕"/>
                <w:spacing w:val="-6"/>
                <w:szCs w:val="21"/>
                <w:lang w:eastAsia="ko-KR"/>
              </w:rPr>
              <w:t xml:space="preserve"> 조사 결과 안전생산 법률•법규 및 규장 위반 혐의가 있는 생산경영업체의 행위가 법에 의거하여 행정처벌 대상에 해당되고 본 부서의 관할 범위에 속하는 경우 입건하고 입건심사비준표를 작성하여야 한다. 즉시 조사 처리해야 할 필요가 있는 안전생산 위법행위에 대하여 먼저 조사를 실시하고 증거를 수집할 수 있으며 5일 내에 입건 수속을 보충 처리하여야 한다.  </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spacing w:val="-6"/>
                <w:szCs w:val="21"/>
                <w:lang w:eastAsia="ko-KR"/>
              </w:rPr>
              <w:t>(2)</w:t>
            </w:r>
            <w:r w:rsidRPr="0091446B">
              <w:rPr>
                <w:rFonts w:ascii="한컴바탕" w:eastAsia="한컴바탕" w:hAnsi="한컴바탕" w:cs="한컴바탕"/>
                <w:spacing w:val="-6"/>
                <w:szCs w:val="21"/>
                <w:lang w:eastAsia="ko-KR"/>
              </w:rPr>
              <w:tab/>
              <w:t>조사 및 증거 수집.</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①</w:t>
            </w:r>
            <w:r w:rsidRPr="0091446B">
              <w:rPr>
                <w:rFonts w:ascii="한컴바탕" w:eastAsia="한컴바탕" w:hAnsi="한컴바탕" w:cs="한컴바탕"/>
                <w:spacing w:val="-6"/>
                <w:szCs w:val="21"/>
                <w:lang w:eastAsia="ko-KR"/>
              </w:rPr>
              <w:tab/>
              <w:t>사건 조사 및 증거 수집은 최소 2명의 안전생산법 집행인력이 담당하여야 하며 당사자 또는 관계자에게 유효한 법 집행 증명서를 제시하여 그 신분을 밝혀야 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②</w:t>
            </w:r>
            <w:r w:rsidRPr="0091446B">
              <w:rPr>
                <w:rFonts w:ascii="한컴바탕" w:eastAsia="한컴바탕" w:hAnsi="한컴바탕" w:cs="한컴바탕"/>
                <w:spacing w:val="-6"/>
                <w:szCs w:val="21"/>
                <w:lang w:eastAsia="ko-KR"/>
              </w:rPr>
              <w:tab/>
              <w:t>당사자 또는 관계자를 신문하는 경우 신문기록을 작성하여야 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③</w:t>
            </w:r>
            <w:r w:rsidRPr="0091446B">
              <w:rPr>
                <w:rFonts w:ascii="한컴바탕" w:eastAsia="한컴바탕" w:hAnsi="한컴바탕" w:cs="한컴바탕"/>
                <w:spacing w:val="-6"/>
                <w:szCs w:val="21"/>
                <w:lang w:eastAsia="ko-KR"/>
              </w:rPr>
              <w:tab/>
              <w:t xml:space="preserve">안전생산법 집행인력은 전면적이고 객관적이며 공정하게 조사를 실시하여야 하며 사건과 관련된 원시증빙을 수집, 확보하여 증거로 삼아야 한다. 원시증빙 확보가 확실히 어려운 경우 복사할 수 있으며 복사본에 "대조 확인 결과 원본과 </w:t>
            </w:r>
            <w:r w:rsidRPr="0091446B">
              <w:rPr>
                <w:rFonts w:ascii="한컴바탕" w:eastAsia="한컴바탕" w:hAnsi="한컴바탕" w:cs="한컴바탕"/>
                <w:spacing w:val="-6"/>
                <w:szCs w:val="21"/>
                <w:lang w:eastAsia="ko-KR"/>
              </w:rPr>
              <w:lastRenderedPageBreak/>
              <w:t>일치하다"는 문구, 제공인, 발행인, 채집시간 및 원시증빙 보관업체와 그 주소를 명기하여야 하며 증거를 제공한 생산경영업체가 날인하여야 한다. 자영업이고 도장이 없는 생산경영업체의 경우 자영업자가 서명하여야 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④</w:t>
            </w:r>
            <w:r w:rsidRPr="0091446B">
              <w:rPr>
                <w:rFonts w:ascii="한컴바탕" w:eastAsia="한컴바탕" w:hAnsi="한컴바탕" w:cs="한컴바탕"/>
                <w:spacing w:val="-6"/>
                <w:szCs w:val="21"/>
                <w:lang w:eastAsia="ko-KR"/>
              </w:rPr>
              <w:tab/>
              <w:t>안전생산법 징행인력은 샘플 추출 방식으로 증거를 수집할 수 있다. 증거가 멸실될 가능성이 있거나 향후에 취득이 어려울 것으로 예상되는 경우 본 부서 책임자의 승인을 득한 후 등기 절차를 거쳐 보관할 수 있으며 7일 내에 법에 따라 처리 결정을 내려야 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⑤</w:t>
            </w:r>
            <w:r w:rsidRPr="0091446B">
              <w:rPr>
                <w:rFonts w:ascii="한컴바탕" w:eastAsia="한컴바탕" w:hAnsi="한컴바탕" w:cs="한컴바탕"/>
                <w:spacing w:val="-6"/>
                <w:szCs w:val="21"/>
                <w:lang w:eastAsia="ko-KR"/>
              </w:rPr>
              <w:tab/>
              <w:t>조사 및 증거 수집이 끝난 후 사건을 담당한 안전생산법 집행인력은 처리의견과  사건조사보고서를 작성하고 사건 담당 기구 책임자에게 제출하여 검토를 받으며 검토를 마친 후 소속 안전생산감독관리부서 책임자에게 보고하여 검토 및 승인을 받는다.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spacing w:val="-6"/>
                <w:szCs w:val="21"/>
                <w:lang w:eastAsia="ko-KR"/>
              </w:rPr>
              <w:t>(3)</w:t>
            </w:r>
            <w:r w:rsidRPr="0091446B">
              <w:rPr>
                <w:rFonts w:ascii="한컴바탕" w:eastAsia="한컴바탕" w:hAnsi="한컴바탕" w:cs="한컴바탕"/>
                <w:spacing w:val="-6"/>
                <w:szCs w:val="21"/>
                <w:lang w:eastAsia="ko-KR"/>
              </w:rPr>
              <w:tab/>
              <w:t>사건 심리.</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안전생산감독관리부서는</w:t>
            </w:r>
            <w:r w:rsidRPr="0091446B">
              <w:rPr>
                <w:rFonts w:ascii="한컴바탕" w:eastAsia="한컴바탕" w:hAnsi="한컴바탕" w:cs="한컴바탕"/>
                <w:spacing w:val="-6"/>
                <w:szCs w:val="21"/>
                <w:lang w:eastAsia="ko-KR"/>
              </w:rPr>
              <w:t xml:space="preserve"> 사건심리제도를 수립하여야 하며 일반절차를 적용하는 안전생산 행정처벌 사건의 경우 내부에 설치된 법제기구가 사건의 합법성에 대한 심사를 실시한다.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사건을</w:t>
            </w:r>
            <w:r w:rsidRPr="0091446B">
              <w:rPr>
                <w:rFonts w:ascii="한컴바탕" w:eastAsia="한컴바탕" w:hAnsi="한컴바탕" w:cs="한컴바탕"/>
                <w:spacing w:val="-6"/>
                <w:szCs w:val="21"/>
                <w:lang w:eastAsia="ko-KR"/>
              </w:rPr>
              <w:t xml:space="preserve"> 담당한 안전생산법 집행인력은 심리 의견을 근거로 사건처리승인신청표를 작성하여 관련 증거자료와 함께 본 부서 책임자에게 보고하여 승인을 받는다.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spacing w:val="-6"/>
                <w:szCs w:val="21"/>
                <w:lang w:eastAsia="ko-KR"/>
              </w:rPr>
              <w:t>(4)</w:t>
            </w:r>
            <w:r w:rsidRPr="0091446B">
              <w:rPr>
                <w:rFonts w:ascii="한컴바탕" w:eastAsia="한컴바탕" w:hAnsi="한컴바탕" w:cs="한컴바탕"/>
                <w:spacing w:val="-6"/>
                <w:szCs w:val="21"/>
                <w:lang w:eastAsia="ko-KR"/>
              </w:rPr>
              <w:tab/>
              <w:t>행정처벌 고지.</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심사를</w:t>
            </w:r>
            <w:r w:rsidRPr="0091446B">
              <w:rPr>
                <w:rFonts w:ascii="한컴바탕" w:eastAsia="한컴바탕" w:hAnsi="한컴바탕" w:cs="한컴바탕"/>
                <w:spacing w:val="-6"/>
                <w:szCs w:val="21"/>
                <w:lang w:eastAsia="ko-KR"/>
              </w:rPr>
              <w:t xml:space="preserve"> 거쳐 행정처벌을 내려야 하는 사건의 경우 안전생산감독관리부서는 법에 의거하여 행정처벌을 내리기 전에 행정처벌 결정 시 의거한 사실, 이유, 근거, 내릴 예정인 행정처벌 결정, 당사자의 진술권과 해명권 등을 당사자에게 고지하여야 하며 당사자에게 &lt;행정처벌 고지서&gt;를 송달하여야 한다. </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spacing w:val="-6"/>
                <w:szCs w:val="21"/>
                <w:lang w:eastAsia="ko-KR"/>
              </w:rPr>
              <w:t>(5)</w:t>
            </w:r>
            <w:r w:rsidRPr="0091446B">
              <w:rPr>
                <w:rFonts w:ascii="한컴바탕" w:eastAsia="한컴바탕" w:hAnsi="한컴바탕" w:cs="한컴바탕"/>
                <w:spacing w:val="-6"/>
                <w:szCs w:val="21"/>
                <w:lang w:eastAsia="ko-KR"/>
              </w:rPr>
              <w:tab/>
              <w:t>청문권 고지</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청문회</w:t>
            </w:r>
            <w:r w:rsidRPr="0091446B">
              <w:rPr>
                <w:rFonts w:ascii="한컴바탕" w:eastAsia="한컴바탕" w:hAnsi="한컴바탕" w:cs="한컴바탕"/>
                <w:spacing w:val="-6"/>
                <w:szCs w:val="21"/>
                <w:lang w:eastAsia="ko-KR"/>
              </w:rPr>
              <w:t xml:space="preserve"> 소집 조건에 부합되는 경우 당사자에게 청문회의 소집을 요구할 권리 있음을 고지하고 &lt;청문권 고지서&gt;를 송달하여야 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spacing w:val="-6"/>
                <w:szCs w:val="21"/>
                <w:lang w:eastAsia="ko-KR"/>
              </w:rPr>
              <w:t>(6)</w:t>
            </w:r>
            <w:r w:rsidRPr="0091446B">
              <w:rPr>
                <w:rFonts w:ascii="한컴바탕" w:eastAsia="한컴바탕" w:hAnsi="한컴바탕" w:cs="한컴바탕"/>
                <w:spacing w:val="-6"/>
                <w:szCs w:val="21"/>
                <w:lang w:eastAsia="ko-KR"/>
              </w:rPr>
              <w:tab/>
              <w:t>당사자의 진술과 해명 청취</w:t>
            </w:r>
          </w:p>
          <w:p w:rsidR="0091446B" w:rsidRPr="00A259B6" w:rsidRDefault="0091446B" w:rsidP="0091446B">
            <w:pPr>
              <w:wordWrap w:val="0"/>
              <w:autoSpaceDN w:val="0"/>
              <w:snapToGrid w:val="0"/>
              <w:spacing w:line="290" w:lineRule="atLeast"/>
              <w:jc w:val="left"/>
              <w:rPr>
                <w:rFonts w:ascii="한컴바탕" w:eastAsia="한컴바탕" w:hAnsi="한컴바탕" w:cs="한컴바탕"/>
                <w:spacing w:val="-10"/>
                <w:szCs w:val="21"/>
                <w:lang w:eastAsia="ko-KR"/>
              </w:rPr>
            </w:pPr>
            <w:r w:rsidRPr="00A259B6">
              <w:rPr>
                <w:rFonts w:ascii="한컴바탕" w:eastAsia="한컴바탕" w:hAnsi="한컴바탕" w:cs="한컴바탕" w:hint="eastAsia"/>
                <w:spacing w:val="-10"/>
                <w:szCs w:val="21"/>
                <w:lang w:eastAsia="ko-KR"/>
              </w:rPr>
              <w:t>안전생산감독관리부서는</w:t>
            </w:r>
            <w:r w:rsidRPr="00A259B6">
              <w:rPr>
                <w:rFonts w:ascii="한컴바탕" w:eastAsia="한컴바탕" w:hAnsi="한컴바탕" w:cs="한컴바탕"/>
                <w:spacing w:val="-10"/>
                <w:szCs w:val="21"/>
                <w:lang w:eastAsia="ko-KR"/>
              </w:rPr>
              <w:t xml:space="preserve"> 당사자의 진술과 해명을 청취함에 있어 법률•법규에 규정된 가능한 방식을 취하는 외에 원칙상 서면증거 증명을 작성하여야 한다. 당사자의 서면 자료가 결여된 경우 안전생산법 집행인력은 당사자진술•해명기록을 작성하여야 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spacing w:val="-6"/>
                <w:szCs w:val="21"/>
                <w:lang w:eastAsia="ko-KR"/>
              </w:rPr>
              <w:t>(7)</w:t>
            </w:r>
            <w:r w:rsidRPr="0091446B">
              <w:rPr>
                <w:rFonts w:ascii="한컴바탕" w:eastAsia="한컴바탕" w:hAnsi="한컴바탕" w:cs="한컴바탕"/>
                <w:spacing w:val="-6"/>
                <w:szCs w:val="21"/>
                <w:lang w:eastAsia="ko-KR"/>
              </w:rPr>
              <w:tab/>
              <w:t>행정처벌 결정.</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안전생산감독관리부서는</w:t>
            </w:r>
            <w:r w:rsidRPr="0091446B">
              <w:rPr>
                <w:rFonts w:ascii="한컴바탕" w:eastAsia="한컴바탕" w:hAnsi="한컴바탕" w:cs="한컴바탕"/>
                <w:spacing w:val="-6"/>
                <w:szCs w:val="21"/>
                <w:lang w:eastAsia="ko-KR"/>
              </w:rPr>
              <w:t xml:space="preserve"> 사건 조사 결과에 대한 </w:t>
            </w:r>
            <w:r w:rsidRPr="0091446B">
              <w:rPr>
                <w:rFonts w:ascii="한컴바탕" w:eastAsia="한컴바탕" w:hAnsi="한컴바탕" w:cs="한컴바탕"/>
                <w:spacing w:val="-6"/>
                <w:szCs w:val="21"/>
                <w:lang w:eastAsia="ko-KR"/>
              </w:rPr>
              <w:lastRenderedPageBreak/>
              <w:t xml:space="preserve">심사를 실시한 후 심사 결과 별로 각각 아래의 결정을 내려야 한다. </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①</w:t>
            </w:r>
            <w:r w:rsidRPr="0091446B">
              <w:rPr>
                <w:rFonts w:ascii="한컴바탕" w:eastAsia="한컴바탕" w:hAnsi="한컴바탕" w:cs="한컴바탕"/>
                <w:spacing w:val="-6"/>
                <w:szCs w:val="21"/>
                <w:lang w:eastAsia="ko-KR"/>
              </w:rPr>
              <w:tab/>
              <w:t>법에 따라 행정처벌을 받아야 하는 위법행위에 대하여 경위의 경중 및 구체적인 상황에 따라 행정처벌 결정을 내린다.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②</w:t>
            </w:r>
            <w:r w:rsidRPr="0091446B">
              <w:rPr>
                <w:rFonts w:ascii="한컴바탕" w:eastAsia="한컴바탕" w:hAnsi="한컴바탕" w:cs="한컴바탕"/>
                <w:spacing w:val="-6"/>
                <w:szCs w:val="21"/>
                <w:lang w:eastAsia="ko-KR"/>
              </w:rPr>
              <w:tab/>
              <w:t>위법행위가 경미하여 법에 의거하여 행정처벌을 내리지 않아도 되는 경우 행정처벌을 내리지 않는다. 위법 사실이 성립될 수 없는 경우 행정처벌을 내려서는 아니된다.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③</w:t>
            </w:r>
            <w:r w:rsidRPr="0091446B">
              <w:rPr>
                <w:rFonts w:ascii="한컴바탕" w:eastAsia="한컴바탕" w:hAnsi="한컴바탕" w:cs="한컴바탕"/>
                <w:spacing w:val="-6"/>
                <w:szCs w:val="21"/>
                <w:lang w:eastAsia="ko-KR"/>
              </w:rPr>
              <w:tab/>
              <w:t>위법행위가 범죄 구성의 혐의가 있을 경우 사법기관에 이송하여 처리한다.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심각한</w:t>
            </w:r>
            <w:r w:rsidRPr="0091446B">
              <w:rPr>
                <w:rFonts w:ascii="한컴바탕" w:eastAsia="한컴바탕" w:hAnsi="한컴바탕" w:cs="한컴바탕"/>
                <w:spacing w:val="-6"/>
                <w:szCs w:val="21"/>
                <w:lang w:eastAsia="ko-KR"/>
              </w:rPr>
              <w:t xml:space="preserve"> 안전생산 위법행위에 대하여 생산•조업정지 및 정돈, 생산•조업정지, 건설 정지, 시공 정지를 명하거나 관련 허가증을 취소하거나 관련 업무종사자격 또는 직종자격증서를 취소하거나 5만위안 이상의 과징금을 부과하거나 불법소득 5만위안 이상을 몰수하는 행정처벌을 내리는 경우 안전생산감독관리부서의 책임들이 단체적으로 논의하여 결정하여야 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spacing w:val="-6"/>
                <w:szCs w:val="21"/>
                <w:lang w:eastAsia="ko-KR"/>
              </w:rPr>
              <w:t>(8)</w:t>
            </w:r>
            <w:r w:rsidRPr="0091446B">
              <w:rPr>
                <w:rFonts w:ascii="한컴바탕" w:eastAsia="한컴바탕" w:hAnsi="한컴바탕" w:cs="한컴바탕"/>
                <w:spacing w:val="-6"/>
                <w:szCs w:val="21"/>
                <w:lang w:eastAsia="ko-KR"/>
              </w:rPr>
              <w:tab/>
              <w:t>행정처벌 결정의 송달.</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spacing w:val="-6"/>
                <w:szCs w:val="21"/>
                <w:lang w:eastAsia="ko-KR"/>
              </w:rPr>
              <w:t>&lt;행정처벌 결정서&gt;는 즉석에서 바로 당사자에게 교부하여야 한다. 당사자가 현장에 없을 경우 안전생산감독관리부서는 7일 내에 &lt;민사소송법&gt;의 관련 규정에 근거하여 &lt;행정처벌 결정서&gt;를 당사자 또는 기타 법정(</w:t>
            </w:r>
            <w:r w:rsidRPr="0091446B">
              <w:rPr>
                <w:rFonts w:ascii="한컴바탕" w:eastAsia="한컴바탕" w:hAnsi="한컴바탕" w:cs="한컴바탕" w:hint="eastAsia"/>
                <w:spacing w:val="-6"/>
                <w:szCs w:val="21"/>
                <w:lang w:eastAsia="ko-KR"/>
              </w:rPr>
              <w:t>法定</w:t>
            </w:r>
            <w:r w:rsidRPr="0091446B">
              <w:rPr>
                <w:rFonts w:ascii="한컴바탕" w:eastAsia="한컴바탕" w:hAnsi="한컴바탕" w:cs="한컴바탕"/>
                <w:spacing w:val="-6"/>
                <w:szCs w:val="21"/>
                <w:lang w:eastAsia="ko-KR"/>
              </w:rPr>
              <w:t>) 피송달인에게 송달하여야 한다. 송달 시 반드시 송달 수령증이 있어야 하며 피송달인이 송달 수령증에 수령한 날자를 기재하고 서명 또는 날인 하여야 한다. 구체적으로 아래 방식을 취할 수 있다.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①</w:t>
            </w:r>
            <w:r w:rsidRPr="0091446B">
              <w:rPr>
                <w:rFonts w:ascii="한컴바탕" w:eastAsia="한컴바탕" w:hAnsi="한컴바탕" w:cs="한컴바탕"/>
                <w:spacing w:val="-6"/>
                <w:szCs w:val="21"/>
                <w:lang w:eastAsia="ko-KR"/>
              </w:rPr>
              <w:tab/>
              <w:t>송달 시 피송달인에게 직접 교부하여야 한다. 피송달인이 개인인 경우 본인 부재 시 피송달인과 동거 중인 성년 가족에게 교부하여 수령 확인 서명을 받아야 하며 &lt;행정처벌 결정서&gt; 송달수령증의 비고란에 피송달인과의 관계를 적어야 한다. 피송달인이 법인이거나 기타 조직인 경우 법인의 법정대표인, 기타 조직의 주요 책임자 또는 해당 법인•조직의 수령 담당자가 수령하고 수령 확인 서명을 하며 피송달인이 수령인을 지정하였거나 대리인에게 수령을 위임한 경우 지정수</w:t>
            </w:r>
            <w:r w:rsidRPr="0091446B">
              <w:rPr>
                <w:rFonts w:ascii="한컴바탕" w:eastAsia="한컴바탕" w:hAnsi="한컴바탕" w:cs="한컴바탕" w:hint="eastAsia"/>
                <w:spacing w:val="-6"/>
                <w:szCs w:val="21"/>
                <w:lang w:eastAsia="ko-KR"/>
              </w:rPr>
              <w:t>령인</w:t>
            </w:r>
            <w:r w:rsidRPr="0091446B">
              <w:rPr>
                <w:rFonts w:ascii="한컴바탕" w:eastAsia="한컴바탕" w:hAnsi="한컴바탕" w:cs="한컴바탕"/>
                <w:spacing w:val="-6"/>
                <w:szCs w:val="21"/>
                <w:lang w:eastAsia="ko-KR"/>
              </w:rPr>
              <w:t xml:space="preserve"> 또는 대리인이 수령 확인 서명을 하고 당사자의 위임을 받은 상황을 적어야 한다. </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②</w:t>
            </w:r>
            <w:r w:rsidRPr="0091446B">
              <w:rPr>
                <w:rFonts w:ascii="한컴바탕" w:eastAsia="한컴바탕" w:hAnsi="한컴바탕" w:cs="한컴바탕"/>
                <w:spacing w:val="-6"/>
                <w:szCs w:val="21"/>
                <w:lang w:eastAsia="ko-KR"/>
              </w:rPr>
              <w:tab/>
            </w:r>
            <w:r w:rsidRPr="00A259B6">
              <w:rPr>
                <w:rFonts w:ascii="한컴바탕" w:eastAsia="한컴바탕" w:hAnsi="한컴바탕" w:cs="한컴바탕"/>
                <w:spacing w:val="-12"/>
                <w:szCs w:val="21"/>
                <w:lang w:eastAsia="ko-KR"/>
              </w:rPr>
              <w:t>직접 송달이 확실히 어려운 경우 등기우편으로 송달하거나 현지의 안전생산감독관리부서에 위임하여 대신 송달하도록 할 수 있다. 대신 송달하는 안전생산감독관리부서는 문서를 받은 후 지체없이 피송달인에게 교부하고 수령 확인 서명을 받아야 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lastRenderedPageBreak/>
              <w:t>③</w:t>
            </w:r>
            <w:r w:rsidRPr="0091446B">
              <w:rPr>
                <w:rFonts w:ascii="한컴바탕" w:eastAsia="한컴바탕" w:hAnsi="한컴바탕" w:cs="한컴바탕"/>
                <w:spacing w:val="-6"/>
                <w:szCs w:val="21"/>
                <w:lang w:eastAsia="ko-KR"/>
              </w:rPr>
              <w:tab/>
              <w:t>당사자 또는 당사자와 동거 중인 성년 가족이 수령을 거부하는 경우 송달인은 관련 기층(</w:t>
            </w:r>
            <w:r w:rsidRPr="0091446B">
              <w:rPr>
                <w:rFonts w:ascii="한컴바탕" w:eastAsia="한컴바탕" w:hAnsi="한컴바탕" w:cs="한컴바탕" w:hint="eastAsia"/>
                <w:spacing w:val="-6"/>
                <w:szCs w:val="21"/>
                <w:lang w:eastAsia="ko-KR"/>
              </w:rPr>
              <w:t>基層</w:t>
            </w:r>
            <w:r w:rsidRPr="0091446B">
              <w:rPr>
                <w:rFonts w:ascii="한컴바탕" w:eastAsia="한컴바탕" w:hAnsi="한컴바탕" w:cs="한컴바탕"/>
                <w:spacing w:val="-6"/>
                <w:szCs w:val="21"/>
                <w:lang w:eastAsia="ko-KR"/>
              </w:rPr>
              <w:t>) 조직 또는 당사자 직장의 대표를 현장으로 요청하여 정황을 설명한 후 &lt;행정처벌 결정서&gt;의 송달 수령증에 수령을 거부한 사유와 일자를 기재하고 송달인, 증인이 서명 또는 날인한 후 해당 행정처벌 결정서를 당사자의 주소에 둘 수 있으며; &lt;행정처벌 결정서&gt;를 피송달인의 주소에 두고 사진 촬영, 동영상 촬영 등 방식으로 송달 과정을 기록한 경우에도 송달된 것으로 간</w:t>
            </w:r>
            <w:r w:rsidRPr="0091446B">
              <w:rPr>
                <w:rFonts w:ascii="한컴바탕" w:eastAsia="한컴바탕" w:hAnsi="한컴바탕" w:cs="한컴바탕" w:hint="eastAsia"/>
                <w:spacing w:val="-6"/>
                <w:szCs w:val="21"/>
                <w:lang w:eastAsia="ko-KR"/>
              </w:rPr>
              <w:t>주한다</w:t>
            </w:r>
            <w:r w:rsidRPr="0091446B">
              <w:rPr>
                <w:rFonts w:ascii="한컴바탕" w:eastAsia="한컴바탕" w:hAnsi="한컴바탕" w:cs="한컴바탕"/>
                <w:spacing w:val="-6"/>
                <w:szCs w:val="21"/>
                <w:lang w:eastAsia="ko-KR"/>
              </w:rPr>
              <w:t>.</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④</w:t>
            </w:r>
            <w:r w:rsidRPr="0091446B">
              <w:rPr>
                <w:rFonts w:ascii="한컴바탕" w:eastAsia="한컴바탕" w:hAnsi="한컴바탕" w:cs="한컴바탕"/>
                <w:spacing w:val="-6"/>
                <w:szCs w:val="21"/>
                <w:lang w:eastAsia="ko-KR"/>
              </w:rPr>
              <w:tab/>
              <w:t>피송달인이 행방불명이거나 상술한 방법으로 송달이 불가능한 경우 공고송달할 수 있으며 공고일로부터 60일이 경과되는 시점에 송달된 것으로 간주한다. 공고송달의 경우 사건 기록에 그 원인과 경과를 적어야 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⑤</w:t>
            </w:r>
            <w:r w:rsidRPr="0091446B">
              <w:rPr>
                <w:rFonts w:ascii="한컴바탕" w:eastAsia="한컴바탕" w:hAnsi="한컴바탕" w:cs="한컴바탕"/>
                <w:spacing w:val="-6"/>
                <w:szCs w:val="21"/>
                <w:lang w:eastAsia="ko-KR"/>
              </w:rPr>
              <w:tab/>
              <w:t>피송달인의 동의를 득한 후 팩스, 이메일 등 피송달인이 수령을 확인 할 수 있는 송달 방식을 취 할 수 있다.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⑥</w:t>
            </w:r>
            <w:r w:rsidRPr="0091446B">
              <w:rPr>
                <w:rFonts w:ascii="한컴바탕" w:eastAsia="한컴바탕" w:hAnsi="한컴바탕" w:cs="한컴바탕"/>
                <w:spacing w:val="-6"/>
                <w:szCs w:val="21"/>
                <w:lang w:eastAsia="ko-KR"/>
              </w:rPr>
              <w:tab/>
              <w:t>법률•법규에 규정한 기타 송달 방식.</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spacing w:val="-6"/>
                <w:szCs w:val="21"/>
                <w:lang w:eastAsia="ko-KR"/>
              </w:rPr>
              <w:t>(9)</w:t>
            </w:r>
            <w:r w:rsidRPr="0091446B">
              <w:rPr>
                <w:rFonts w:ascii="한컴바탕" w:eastAsia="한컴바탕" w:hAnsi="한컴바탕" w:cs="한컴바탕"/>
                <w:spacing w:val="-6"/>
                <w:szCs w:val="21"/>
                <w:lang w:eastAsia="ko-KR"/>
              </w:rPr>
              <w:tab/>
              <w:t>행정처벌 결정의 집행.</w:t>
            </w:r>
          </w:p>
          <w:p w:rsidR="0091446B" w:rsidRPr="00C23402" w:rsidRDefault="0091446B" w:rsidP="0091446B">
            <w:pPr>
              <w:wordWrap w:val="0"/>
              <w:autoSpaceDN w:val="0"/>
              <w:snapToGrid w:val="0"/>
              <w:spacing w:line="290" w:lineRule="atLeast"/>
              <w:jc w:val="left"/>
              <w:rPr>
                <w:rFonts w:ascii="한컴바탕" w:eastAsia="한컴바탕" w:hAnsi="한컴바탕" w:cs="한컴바탕"/>
                <w:spacing w:val="-10"/>
                <w:szCs w:val="21"/>
                <w:lang w:eastAsia="ko-KR"/>
              </w:rPr>
            </w:pPr>
            <w:r w:rsidRPr="00C23402">
              <w:rPr>
                <w:rFonts w:ascii="한컴바탕" w:eastAsia="한컴바탕" w:hAnsi="한컴바탕" w:cs="한컴바탕" w:hint="eastAsia"/>
                <w:spacing w:val="-10"/>
                <w:szCs w:val="21"/>
                <w:lang w:eastAsia="ko-KR"/>
              </w:rPr>
              <w:t>당사자는</w:t>
            </w:r>
            <w:r w:rsidRPr="00C23402">
              <w:rPr>
                <w:rFonts w:ascii="한컴바탕" w:eastAsia="한컴바탕" w:hAnsi="한컴바탕" w:cs="한컴바탕"/>
                <w:spacing w:val="-10"/>
                <w:szCs w:val="21"/>
                <w:lang w:eastAsia="ko-KR"/>
              </w:rPr>
              <w:t xml:space="preserve"> 행정처벌 결정에 규정된 기한 내에 행정처벌 결정을 이행하여야 한다. 당사자가 규정된 기한 내에 행정처벌 결정을 전부 이행하였을 경우 안전생산감독관리부서는 해당 증거를 보존하여야 한다. 당사자가 행정처벌 결정을 일부분 이행하였을 경우 해당 심사비준 문서가 있어야 한다. 당사자가 기한이 경과될 때까지 이행하지 아니하였을 경우 행정처벌 결정을 내린 안전생산감독관리부서는 일 3%의 요율로 가산금을 부과할 수 있다. 단, 가산금의 금액이 과징금의 금액을 </w:t>
            </w:r>
            <w:r w:rsidRPr="00C23402">
              <w:rPr>
                <w:rFonts w:ascii="한컴바탕" w:eastAsia="한컴바탕" w:hAnsi="한컴바탕" w:cs="한컴바탕" w:hint="eastAsia"/>
                <w:spacing w:val="-10"/>
                <w:szCs w:val="21"/>
                <w:lang w:eastAsia="ko-KR"/>
              </w:rPr>
              <w:t>초과하여서는</w:t>
            </w:r>
            <w:r w:rsidRPr="00C23402">
              <w:rPr>
                <w:rFonts w:ascii="한컴바탕" w:eastAsia="한컴바탕" w:hAnsi="한컴바탕" w:cs="한컴바탕"/>
                <w:spacing w:val="-10"/>
                <w:szCs w:val="21"/>
                <w:lang w:eastAsia="ko-KR"/>
              </w:rPr>
              <w:t xml:space="preserve"> 아니된다. 법률 규정에 근거하여 차압, 압수한 시설, 설비, 기자재를 경매하여 얻은 대금으로 과징금을 충당하고 인민법원에 강제집행 등 조치를 신청한다. </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당사자가</w:t>
            </w:r>
            <w:r w:rsidRPr="0091446B">
              <w:rPr>
                <w:rFonts w:ascii="한컴바탕" w:eastAsia="한컴바탕" w:hAnsi="한컴바탕" w:cs="한컴바탕"/>
                <w:spacing w:val="-6"/>
                <w:szCs w:val="21"/>
                <w:lang w:eastAsia="ko-KR"/>
              </w:rPr>
              <w:t xml:space="preserve"> 행정처벌 결정에 불복하여  행정재심사를 신청하거나 행정소송을 제기하는 경우 법률•법규에 별도의 규정을 두고 있지 않는 한 행정처벌의 집행을 중지하지 아니한다.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spacing w:val="-6"/>
                <w:szCs w:val="21"/>
                <w:lang w:eastAsia="ko-KR"/>
              </w:rPr>
              <w:t>(10)</w:t>
            </w:r>
            <w:r w:rsidRPr="0091446B">
              <w:rPr>
                <w:rFonts w:ascii="한컴바탕" w:eastAsia="한컴바탕" w:hAnsi="한컴바탕" w:cs="한컴바탕"/>
                <w:spacing w:val="-6"/>
                <w:szCs w:val="21"/>
                <w:lang w:eastAsia="ko-KR"/>
              </w:rPr>
              <w:tab/>
              <w:t>비안(</w:t>
            </w:r>
            <w:r w:rsidRPr="0091446B">
              <w:rPr>
                <w:rFonts w:ascii="한컴바탕" w:eastAsia="한컴바탕" w:hAnsi="한컴바탕" w:cs="한컴바탕" w:hint="eastAsia"/>
                <w:spacing w:val="-6"/>
                <w:szCs w:val="21"/>
                <w:lang w:eastAsia="ko-KR"/>
              </w:rPr>
              <w:t>備案</w:t>
            </w:r>
            <w:r w:rsidRPr="0091446B">
              <w:rPr>
                <w:rFonts w:ascii="한컴바탕" w:eastAsia="한컴바탕" w:hAnsi="한컴바탕" w:cs="한컴바탕"/>
                <w:spacing w:val="-6"/>
                <w:szCs w:val="21"/>
                <w:lang w:eastAsia="ko-KR"/>
              </w:rPr>
              <w:t>).</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안전생산감독관리부서가</w:t>
            </w:r>
            <w:r w:rsidRPr="0091446B">
              <w:rPr>
                <w:rFonts w:ascii="한컴바탕" w:eastAsia="한컴바탕" w:hAnsi="한컴바탕" w:cs="한컴바탕"/>
                <w:spacing w:val="-6"/>
                <w:szCs w:val="21"/>
                <w:lang w:eastAsia="ko-KR"/>
              </w:rPr>
              <w:t xml:space="preserve"> 5만위안 이상의 과징금 부과, 5만위안 이상의 불법소득 몰수, 생산•조업 정지 명령, 건설 정지 명령, 시공 정지 명령, 생산•조업 정지와 정돈 명령, 관련 자격증서•직종증명서를 취소하거나 허가증을 취소하는 행정처벌을 내리는 경우 직상급 안전생산감독관리부서에 보고하여 비안(</w:t>
            </w:r>
            <w:r w:rsidRPr="0091446B">
              <w:rPr>
                <w:rFonts w:ascii="한컴바탕" w:eastAsia="한컴바탕" w:hAnsi="한컴바탕" w:cs="한컴바탕" w:hint="eastAsia"/>
                <w:spacing w:val="-6"/>
                <w:szCs w:val="21"/>
                <w:lang w:eastAsia="ko-KR"/>
              </w:rPr>
              <w:t>備案</w:t>
            </w:r>
            <w:r w:rsidRPr="0091446B">
              <w:rPr>
                <w:rFonts w:ascii="한컴바탕" w:eastAsia="한컴바탕" w:hAnsi="한컴바탕" w:cs="한컴바탕"/>
                <w:spacing w:val="-6"/>
                <w:szCs w:val="21"/>
                <w:lang w:eastAsia="ko-KR"/>
              </w:rPr>
              <w:t>)하여야 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상급</w:t>
            </w:r>
            <w:r w:rsidRPr="0091446B">
              <w:rPr>
                <w:rFonts w:ascii="한컴바탕" w:eastAsia="한컴바탕" w:hAnsi="한컴바탕" w:cs="한컴바탕"/>
                <w:spacing w:val="-6"/>
                <w:szCs w:val="21"/>
                <w:lang w:eastAsia="ko-KR"/>
              </w:rPr>
              <w:t xml:space="preserve"> 안전생산감독관리부서에서 맡긴 사건에 대해 </w:t>
            </w:r>
            <w:r w:rsidRPr="0091446B">
              <w:rPr>
                <w:rFonts w:ascii="한컴바탕" w:eastAsia="한컴바탕" w:hAnsi="한컴바탕" w:cs="한컴바탕"/>
                <w:spacing w:val="-6"/>
                <w:szCs w:val="21"/>
                <w:lang w:eastAsia="ko-KR"/>
              </w:rPr>
              <w:lastRenderedPageBreak/>
              <w:t>행정처벌을 내리는 경우 행정처벌을 결정한 안전생산감독관리부서는 행정처벌 결정을 내린 날로부터 10일 내에 상급 안전생산감독관리부서에 보고하여 비안(</w:t>
            </w:r>
            <w:r w:rsidRPr="0091446B">
              <w:rPr>
                <w:rFonts w:ascii="한컴바탕" w:eastAsia="한컴바탕" w:hAnsi="한컴바탕" w:cs="한컴바탕" w:hint="eastAsia"/>
                <w:spacing w:val="-6"/>
                <w:szCs w:val="21"/>
                <w:lang w:eastAsia="ko-KR"/>
              </w:rPr>
              <w:t>備案</w:t>
            </w:r>
            <w:r w:rsidRPr="0091446B">
              <w:rPr>
                <w:rFonts w:ascii="한컴바탕" w:eastAsia="한컴바탕" w:hAnsi="한컴바탕" w:cs="한컴바탕"/>
                <w:spacing w:val="-6"/>
                <w:szCs w:val="21"/>
                <w:lang w:eastAsia="ko-KR"/>
              </w:rPr>
              <w:t>)하여야 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spacing w:val="-6"/>
                <w:szCs w:val="21"/>
                <w:lang w:eastAsia="ko-KR"/>
              </w:rPr>
              <w:t>(11)</w:t>
            </w:r>
            <w:r w:rsidRPr="0091446B">
              <w:rPr>
                <w:rFonts w:ascii="한컴바탕" w:eastAsia="한컴바탕" w:hAnsi="한컴바탕" w:cs="한컴바탕"/>
                <w:spacing w:val="-6"/>
                <w:szCs w:val="21"/>
                <w:lang w:eastAsia="ko-KR"/>
              </w:rPr>
              <w:tab/>
              <w:t>사건 종결.</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행정처벌</w:t>
            </w:r>
            <w:r w:rsidRPr="0091446B">
              <w:rPr>
                <w:rFonts w:ascii="한컴바탕" w:eastAsia="한컴바탕" w:hAnsi="한컴바탕" w:cs="한컴바탕"/>
                <w:spacing w:val="-6"/>
                <w:szCs w:val="21"/>
                <w:lang w:eastAsia="ko-KR"/>
              </w:rPr>
              <w:t xml:space="preserve"> 사건은 입건일로부터 30일 내에 행정처벌 결정을 내려야 한다. 객관적인 사정으로 완성할 수 없게 된 경우 안전생산감독관리부서 책임자의 동의를 득한 후 연장할 수 있으나 90일을 초과하여서는 아니된다. 특수한 상황에서 추가 연장이 필요한 경우 직상급 안전생산감독관리부서의 승인을 득한 후 180일까지 연장이 가능하다.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사건</w:t>
            </w:r>
            <w:r w:rsidRPr="0091446B">
              <w:rPr>
                <w:rFonts w:ascii="한컴바탕" w:eastAsia="한컴바탕" w:hAnsi="한컴바탕" w:cs="한컴바탕"/>
                <w:spacing w:val="-6"/>
                <w:szCs w:val="21"/>
                <w:lang w:eastAsia="ko-KR"/>
              </w:rPr>
              <w:t xml:space="preserve"> 집행이 종료된 후 사건종결심사비준표를 작성하여 안전생산감독관리부서 책임자의 승인을 득한 후 사건을 종결한다.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spacing w:val="-6"/>
                <w:szCs w:val="21"/>
                <w:lang w:eastAsia="ko-KR"/>
              </w:rPr>
              <w:t>(12)</w:t>
            </w:r>
            <w:r w:rsidRPr="0091446B">
              <w:rPr>
                <w:rFonts w:ascii="한컴바탕" w:eastAsia="한컴바탕" w:hAnsi="한컴바탕" w:cs="한컴바탕"/>
                <w:spacing w:val="-6"/>
                <w:szCs w:val="21"/>
                <w:lang w:eastAsia="ko-KR"/>
              </w:rPr>
              <w:tab/>
              <w:t>사건 기록의 보관.</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안전생산</w:t>
            </w:r>
            <w:r w:rsidRPr="0091446B">
              <w:rPr>
                <w:rFonts w:ascii="한컴바탕" w:eastAsia="한컴바탕" w:hAnsi="한컴바탕" w:cs="한컴바탕"/>
                <w:spacing w:val="-6"/>
                <w:szCs w:val="21"/>
                <w:lang w:eastAsia="ko-KR"/>
              </w:rPr>
              <w:t xml:space="preserve"> 행정처벌 사건이 종결된 후 안전생산법 집행문서의 시간 순서와 법 집행 절차에 따라 정렬하여 사건 기록을 보관하여야 한다. </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제</w:t>
            </w:r>
            <w:r w:rsidRPr="0091446B">
              <w:rPr>
                <w:rFonts w:ascii="한컴바탕" w:eastAsia="한컴바탕" w:hAnsi="한컴바탕" w:cs="한컴바탕"/>
                <w:spacing w:val="-6"/>
                <w:szCs w:val="21"/>
                <w:lang w:eastAsia="ko-KR"/>
              </w:rPr>
              <w:t>3절 청문 절차</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제</w:t>
            </w:r>
            <w:r w:rsidRPr="0091446B">
              <w:rPr>
                <w:rFonts w:ascii="한컴바탕" w:eastAsia="한컴바탕" w:hAnsi="한컴바탕" w:cs="한컴바탕"/>
                <w:spacing w:val="-6"/>
                <w:szCs w:val="21"/>
                <w:lang w:eastAsia="ko-KR"/>
              </w:rPr>
              <w:t>27조</w:t>
            </w:r>
            <w:r w:rsidRPr="0091446B">
              <w:rPr>
                <w:rFonts w:ascii="한컴바탕" w:eastAsia="한컴바탕" w:hAnsi="한컴바탕" w:cs="한컴바탕"/>
                <w:spacing w:val="-6"/>
                <w:szCs w:val="21"/>
                <w:lang w:eastAsia="ko-KR"/>
              </w:rPr>
              <w:tab/>
              <w:t>당사자의 청문회 소집 요구는 안전생산감독관리부서가 고지한 후 3일 내에 서면 방식으로 이루어져야 한다. 기한이 경과될 때까지 신청을 제출하지 아니한 경우 청문의 권리를 포기한 것으로 간주한다.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제</w:t>
            </w:r>
            <w:r w:rsidRPr="0091446B">
              <w:rPr>
                <w:rFonts w:ascii="한컴바탕" w:eastAsia="한컴바탕" w:hAnsi="한컴바탕" w:cs="한컴바탕"/>
                <w:spacing w:val="-6"/>
                <w:szCs w:val="21"/>
                <w:lang w:eastAsia="ko-KR"/>
              </w:rPr>
              <w:t>28조</w:t>
            </w:r>
            <w:r w:rsidRPr="0091446B">
              <w:rPr>
                <w:rFonts w:ascii="한컴바탕" w:eastAsia="한컴바탕" w:hAnsi="한컴바탕" w:cs="한컴바탕"/>
                <w:spacing w:val="-6"/>
                <w:szCs w:val="21"/>
                <w:lang w:eastAsia="ko-KR"/>
              </w:rPr>
              <w:tab/>
              <w:t>당사자가 청문회 소집 요구를 제기한 후 안전생산감독관리부서는 서면 신청을 접수한 날로부터 15일 내에 청문회를 개최하고 청문회 개최 7일 전에 당사자에게 청문회 소집 시간과 장소를 통보하여야 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당사자는</w:t>
            </w:r>
            <w:r w:rsidRPr="0091446B">
              <w:rPr>
                <w:rFonts w:ascii="한컴바탕" w:eastAsia="한컴바탕" w:hAnsi="한컴바탕" w:cs="한컴바탕"/>
                <w:spacing w:val="-6"/>
                <w:szCs w:val="21"/>
                <w:lang w:eastAsia="ko-KR"/>
              </w:rPr>
              <w:t xml:space="preserve"> 통보받은 시간에 청문회에 참가하여야 한다. 당사자에게 정당한 이유가 있어 연기를 요구하는 경우 청문회를 조직하는 안전생산감독관리부서 책임자는 1회에 한해 연기를 승인할 수 있다. 당사자가 통보받은 시간에 청문회에 참가하지 아니하였고 사전에 이유를 설명하지 않은 경우 청문의 권리를 포기한 것으로 간주한다.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제</w:t>
            </w:r>
            <w:r w:rsidRPr="0091446B">
              <w:rPr>
                <w:rFonts w:ascii="한컴바탕" w:eastAsia="한컴바탕" w:hAnsi="한컴바탕" w:cs="한컴바탕"/>
                <w:spacing w:val="-6"/>
                <w:szCs w:val="21"/>
                <w:lang w:eastAsia="ko-KR"/>
              </w:rPr>
              <w:t>29조</w:t>
            </w:r>
            <w:r w:rsidRPr="0091446B">
              <w:rPr>
                <w:rFonts w:ascii="한컴바탕" w:eastAsia="한컴바탕" w:hAnsi="한컴바탕" w:cs="한컴바탕"/>
                <w:spacing w:val="-6"/>
                <w:szCs w:val="21"/>
                <w:lang w:eastAsia="ko-KR"/>
              </w:rPr>
              <w:tab/>
              <w:t xml:space="preserve">청문회 참가자는 청문회 진행자, 청문원, 사건 조사 담당자, 당사자, 서기로 구성된다. </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당사자는</w:t>
            </w:r>
            <w:r w:rsidRPr="0091446B">
              <w:rPr>
                <w:rFonts w:ascii="한컴바탕" w:eastAsia="한컴바탕" w:hAnsi="한컴바탕" w:cs="한컴바탕"/>
                <w:spacing w:val="-6"/>
                <w:szCs w:val="21"/>
                <w:lang w:eastAsia="ko-KR"/>
              </w:rPr>
              <w:t xml:space="preserve"> 1-2명의 대리인을 위임하여 청문회에 참가하도록 할 수 있으며 규정에 따라 위임장을 제출하여야 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청문회</w:t>
            </w:r>
            <w:r w:rsidRPr="0091446B">
              <w:rPr>
                <w:rFonts w:ascii="한컴바탕" w:eastAsia="한컴바탕" w:hAnsi="한컴바탕" w:cs="한컴바탕"/>
                <w:spacing w:val="-6"/>
                <w:szCs w:val="21"/>
                <w:lang w:eastAsia="ko-KR"/>
              </w:rPr>
              <w:t xml:space="preserve"> 진행자, 청문원, 서기는 안전생산감독관리부서가 지정한 해당 사건의 조사 담당자가 아닌 자이어야 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lastRenderedPageBreak/>
              <w:t>제</w:t>
            </w:r>
            <w:r w:rsidRPr="0091446B">
              <w:rPr>
                <w:rFonts w:ascii="한컴바탕" w:eastAsia="한컴바탕" w:hAnsi="한컴바탕" w:cs="한컴바탕"/>
                <w:spacing w:val="-6"/>
                <w:szCs w:val="21"/>
                <w:lang w:eastAsia="ko-KR"/>
              </w:rPr>
              <w:t>30조</w:t>
            </w:r>
            <w:r w:rsidRPr="0091446B">
              <w:rPr>
                <w:rFonts w:ascii="한컴바탕" w:eastAsia="한컴바탕" w:hAnsi="한컴바탕" w:cs="한컴바탕"/>
                <w:spacing w:val="-6"/>
                <w:szCs w:val="21"/>
                <w:lang w:eastAsia="ko-KR"/>
              </w:rPr>
              <w:tab/>
              <w:t>국가비밀, 상업비밀 또는 개인 사생활과 연관된 경우를 제외하고 청문회는 공개적으로 진행되어야 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제</w:t>
            </w:r>
            <w:r w:rsidRPr="0091446B">
              <w:rPr>
                <w:rFonts w:ascii="한컴바탕" w:eastAsia="한컴바탕" w:hAnsi="한컴바탕" w:cs="한컴바탕"/>
                <w:spacing w:val="-6"/>
                <w:szCs w:val="21"/>
                <w:lang w:eastAsia="ko-KR"/>
              </w:rPr>
              <w:t>31조</w:t>
            </w:r>
            <w:r w:rsidRPr="0091446B">
              <w:rPr>
                <w:rFonts w:ascii="한컴바탕" w:eastAsia="한컴바탕" w:hAnsi="한컴바탕" w:cs="한컴바탕"/>
                <w:spacing w:val="-6"/>
                <w:szCs w:val="21"/>
                <w:lang w:eastAsia="ko-KR"/>
              </w:rPr>
              <w:tab/>
              <w:t>청문회는 다음 절차에 따라 진행한다.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spacing w:val="-6"/>
                <w:szCs w:val="21"/>
                <w:lang w:eastAsia="ko-KR"/>
              </w:rPr>
              <w:t>(1)</w:t>
            </w:r>
            <w:r w:rsidRPr="0091446B">
              <w:rPr>
                <w:rFonts w:ascii="한컴바탕" w:eastAsia="한컴바탕" w:hAnsi="한컴바탕" w:cs="한컴바탕"/>
                <w:spacing w:val="-6"/>
                <w:szCs w:val="21"/>
                <w:lang w:eastAsia="ko-KR"/>
              </w:rPr>
              <w:tab/>
              <w:t>서기가 청문회 회의장 기율, 당사자의 권리와 의무를 선포한다. 청문회 진행자가 사건의 개요를 설명하고 청문회 참가자 명단을 확인하며 당사자에게 회피 신청 여부를 묻는다. 당사자가 회피를 신청한 경우 청문회 진행자가 청문회의 잠시 중지를 선포한다.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spacing w:val="-6"/>
                <w:szCs w:val="21"/>
                <w:lang w:eastAsia="ko-KR"/>
              </w:rPr>
              <w:t>(2)</w:t>
            </w:r>
            <w:r w:rsidRPr="0091446B">
              <w:rPr>
                <w:rFonts w:ascii="한컴바탕" w:eastAsia="한컴바탕" w:hAnsi="한컴바탕" w:cs="한컴바탕"/>
                <w:spacing w:val="-6"/>
                <w:szCs w:val="21"/>
                <w:lang w:eastAsia="ko-KR"/>
              </w:rPr>
              <w:tab/>
              <w:t>사건 조사 담당자가 당사자의 위법 사실을 진술하고 증거를 제시하며 내릴 예정인 행정처벌의 내용과 법률 근거를 설명한다.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spacing w:val="-6"/>
                <w:szCs w:val="21"/>
                <w:lang w:eastAsia="ko-KR"/>
              </w:rPr>
              <w:t>(3)</w:t>
            </w:r>
            <w:r w:rsidRPr="0091446B">
              <w:rPr>
                <w:rFonts w:ascii="한컴바탕" w:eastAsia="한컴바탕" w:hAnsi="한컴바탕" w:cs="한컴바탕"/>
                <w:spacing w:val="-6"/>
                <w:szCs w:val="21"/>
                <w:lang w:eastAsia="ko-KR"/>
              </w:rPr>
              <w:tab/>
              <w:t>당사자 또는 당사자의 대리인이 사건의 사실, 증거, 적용법률 등을 진술하고 해명하며 새로운 증거자료를 제출한다.</w:t>
            </w:r>
          </w:p>
          <w:p w:rsidR="0091446B" w:rsidRPr="00C23402" w:rsidRDefault="0091446B" w:rsidP="0091446B">
            <w:pPr>
              <w:wordWrap w:val="0"/>
              <w:autoSpaceDN w:val="0"/>
              <w:snapToGrid w:val="0"/>
              <w:spacing w:line="290" w:lineRule="atLeast"/>
              <w:jc w:val="left"/>
              <w:rPr>
                <w:rFonts w:ascii="한컴바탕" w:eastAsia="한컴바탕" w:hAnsi="한컴바탕" w:cs="한컴바탕"/>
                <w:spacing w:val="-8"/>
                <w:szCs w:val="21"/>
                <w:lang w:eastAsia="ko-KR"/>
              </w:rPr>
            </w:pPr>
            <w:r w:rsidRPr="0091446B">
              <w:rPr>
                <w:rFonts w:ascii="한컴바탕" w:eastAsia="한컴바탕" w:hAnsi="한컴바탕" w:cs="한컴바탕"/>
                <w:spacing w:val="-6"/>
                <w:szCs w:val="21"/>
                <w:lang w:eastAsia="ko-KR"/>
              </w:rPr>
              <w:t>(4)</w:t>
            </w:r>
            <w:r w:rsidRPr="0091446B">
              <w:rPr>
                <w:rFonts w:ascii="한컴바탕" w:eastAsia="한컴바탕" w:hAnsi="한컴바탕" w:cs="한컴바탕"/>
                <w:spacing w:val="-6"/>
                <w:szCs w:val="21"/>
                <w:lang w:eastAsia="ko-KR"/>
              </w:rPr>
              <w:tab/>
            </w:r>
            <w:r w:rsidRPr="00C23402">
              <w:rPr>
                <w:rFonts w:ascii="한컴바탕" w:eastAsia="한컴바탕" w:hAnsi="한컴바탕" w:cs="한컴바탕"/>
                <w:spacing w:val="-8"/>
                <w:szCs w:val="21"/>
                <w:lang w:eastAsia="ko-KR"/>
              </w:rPr>
              <w:t>청문회 진행자는 사건과 관련된 문제에 대하여 당사자, 사건 조사 담당자, 증인을 신문한다.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spacing w:val="-6"/>
                <w:szCs w:val="21"/>
                <w:lang w:eastAsia="ko-KR"/>
              </w:rPr>
              <w:t>(5)</w:t>
            </w:r>
            <w:r w:rsidRPr="0091446B">
              <w:rPr>
                <w:rFonts w:ascii="한컴바탕" w:eastAsia="한컴바탕" w:hAnsi="한컴바탕" w:cs="한컴바탕"/>
                <w:spacing w:val="-6"/>
                <w:szCs w:val="21"/>
                <w:lang w:eastAsia="ko-KR"/>
              </w:rPr>
              <w:tab/>
              <w:t>사건 조사 담당자, 당사자 또는 당사자의 대리인이 변론 및 대질신문을 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spacing w:val="-6"/>
                <w:szCs w:val="21"/>
                <w:lang w:eastAsia="ko-KR"/>
              </w:rPr>
              <w:t>(6)</w:t>
            </w:r>
            <w:r w:rsidRPr="0091446B">
              <w:rPr>
                <w:rFonts w:ascii="한컴바탕" w:eastAsia="한컴바탕" w:hAnsi="한컴바탕" w:cs="한컴바탕"/>
                <w:spacing w:val="-6"/>
                <w:szCs w:val="21"/>
                <w:lang w:eastAsia="ko-KR"/>
              </w:rPr>
              <w:tab/>
              <w:t>당사자 또는 당사자의 대리인이 최종진술을 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spacing w:val="-6"/>
                <w:szCs w:val="21"/>
                <w:lang w:eastAsia="ko-KR"/>
              </w:rPr>
              <w:t>(7)</w:t>
            </w:r>
            <w:r w:rsidRPr="0091446B">
              <w:rPr>
                <w:rFonts w:ascii="한컴바탕" w:eastAsia="한컴바탕" w:hAnsi="한컴바탕" w:cs="한컴바탕"/>
                <w:spacing w:val="-6"/>
                <w:szCs w:val="21"/>
                <w:lang w:eastAsia="ko-KR"/>
              </w:rPr>
              <w:tab/>
              <w:t>청문회 진행자가 청문회가 끝났음을 선포한다.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청문회</w:t>
            </w:r>
            <w:r w:rsidRPr="0091446B">
              <w:rPr>
                <w:rFonts w:ascii="한컴바탕" w:eastAsia="한컴바탕" w:hAnsi="한컴바탕" w:cs="한컴바탕"/>
                <w:spacing w:val="-6"/>
                <w:szCs w:val="21"/>
                <w:lang w:eastAsia="ko-KR"/>
              </w:rPr>
              <w:t xml:space="preserve"> 기록은 즉석에서 당사자에게 교부하여 오류가 없음을 확인받은 후 서명 및 날인한다. </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제</w:t>
            </w:r>
            <w:r w:rsidRPr="0091446B">
              <w:rPr>
                <w:rFonts w:ascii="한컴바탕" w:eastAsia="한컴바탕" w:hAnsi="한컴바탕" w:cs="한컴바탕"/>
                <w:spacing w:val="-6"/>
                <w:szCs w:val="21"/>
                <w:lang w:eastAsia="ko-KR"/>
              </w:rPr>
              <w:t>32조</w:t>
            </w:r>
            <w:r w:rsidRPr="0091446B">
              <w:rPr>
                <w:rFonts w:ascii="한컴바탕" w:eastAsia="한컴바탕" w:hAnsi="한컴바탕" w:cs="한컴바탕"/>
                <w:spacing w:val="-6"/>
                <w:szCs w:val="21"/>
                <w:lang w:eastAsia="ko-KR"/>
              </w:rPr>
              <w:tab/>
              <w:t>다음 각 호의 어느 하나에 해당되는 상황이 있을 경우 청문회를 중지하여야 한다.</w:t>
            </w:r>
          </w:p>
          <w:p w:rsidR="0091446B" w:rsidRPr="00C23402" w:rsidRDefault="0091446B" w:rsidP="0091446B">
            <w:pPr>
              <w:wordWrap w:val="0"/>
              <w:autoSpaceDN w:val="0"/>
              <w:snapToGrid w:val="0"/>
              <w:spacing w:line="290" w:lineRule="atLeast"/>
              <w:jc w:val="left"/>
              <w:rPr>
                <w:rFonts w:ascii="한컴바탕" w:eastAsia="한컴바탕" w:hAnsi="한컴바탕" w:cs="한컴바탕"/>
                <w:spacing w:val="-10"/>
                <w:szCs w:val="21"/>
                <w:lang w:eastAsia="ko-KR"/>
              </w:rPr>
            </w:pPr>
            <w:r w:rsidRPr="0091446B">
              <w:rPr>
                <w:rFonts w:ascii="한컴바탕" w:eastAsia="한컴바탕" w:hAnsi="한컴바탕" w:cs="한컴바탕"/>
                <w:spacing w:val="-6"/>
                <w:szCs w:val="21"/>
                <w:lang w:eastAsia="ko-KR"/>
              </w:rPr>
              <w:t>(1)</w:t>
            </w:r>
            <w:r w:rsidRPr="0091446B">
              <w:rPr>
                <w:rFonts w:ascii="한컴바탕" w:eastAsia="한컴바탕" w:hAnsi="한컴바탕" w:cs="한컴바탕"/>
                <w:spacing w:val="-6"/>
                <w:szCs w:val="21"/>
                <w:lang w:eastAsia="ko-KR"/>
              </w:rPr>
              <w:tab/>
            </w:r>
            <w:r w:rsidRPr="00C23402">
              <w:rPr>
                <w:rFonts w:ascii="한컴바탕" w:eastAsia="한컴바탕" w:hAnsi="한컴바탕" w:cs="한컴바탕"/>
                <w:spacing w:val="-10"/>
                <w:szCs w:val="21"/>
                <w:lang w:eastAsia="ko-KR"/>
              </w:rPr>
              <w:t>조사 및 증거 수집을 다시 해야 하는 경우;</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spacing w:val="-6"/>
                <w:szCs w:val="21"/>
                <w:lang w:eastAsia="ko-KR"/>
              </w:rPr>
              <w:t>(2)</w:t>
            </w:r>
            <w:r w:rsidRPr="0091446B">
              <w:rPr>
                <w:rFonts w:ascii="한컴바탕" w:eastAsia="한컴바탕" w:hAnsi="한컴바탕" w:cs="한컴바탕"/>
                <w:spacing w:val="-6"/>
                <w:szCs w:val="21"/>
                <w:lang w:eastAsia="ko-KR"/>
              </w:rPr>
              <w:tab/>
              <w:t>새로운 증인이 출석하여 증언을 해야 하는 경우;</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spacing w:val="-6"/>
                <w:szCs w:val="21"/>
                <w:lang w:eastAsia="ko-KR"/>
              </w:rPr>
              <w:t>(3)</w:t>
            </w:r>
            <w:r w:rsidRPr="0091446B">
              <w:rPr>
                <w:rFonts w:ascii="한컴바탕" w:eastAsia="한컴바탕" w:hAnsi="한컴바탕" w:cs="한컴바탕"/>
                <w:spacing w:val="-6"/>
                <w:szCs w:val="21"/>
                <w:lang w:eastAsia="ko-KR"/>
              </w:rPr>
              <w:tab/>
              <w:t>불가항력적인 사유로 인해 청문회를 계속 할 수 없게 된 경우.</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제</w:t>
            </w:r>
            <w:r w:rsidRPr="0091446B">
              <w:rPr>
                <w:rFonts w:ascii="한컴바탕" w:eastAsia="한컴바탕" w:hAnsi="한컴바탕" w:cs="한컴바탕"/>
                <w:spacing w:val="-6"/>
                <w:szCs w:val="21"/>
                <w:lang w:eastAsia="ko-KR"/>
              </w:rPr>
              <w:t>33조</w:t>
            </w:r>
            <w:r w:rsidRPr="0091446B">
              <w:rPr>
                <w:rFonts w:ascii="한컴바탕" w:eastAsia="한컴바탕" w:hAnsi="한컴바탕" w:cs="한컴바탕"/>
                <w:spacing w:val="-6"/>
                <w:szCs w:val="21"/>
                <w:lang w:eastAsia="ko-KR"/>
              </w:rPr>
              <w:tab/>
              <w:t>다음 각 호의 어느 하나에 해당되는 상황이 있을 경우 청문회를 종료하여야 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spacing w:val="-6"/>
                <w:szCs w:val="21"/>
                <w:lang w:eastAsia="ko-KR"/>
              </w:rPr>
              <w:t>(1)</w:t>
            </w:r>
            <w:r w:rsidRPr="0091446B">
              <w:rPr>
                <w:rFonts w:ascii="한컴바탕" w:eastAsia="한컴바탕" w:hAnsi="한컴바탕" w:cs="한컴바탕"/>
                <w:spacing w:val="-6"/>
                <w:szCs w:val="21"/>
                <w:lang w:eastAsia="ko-KR"/>
              </w:rPr>
              <w:tab/>
              <w:t>당사자가 청문회 소집 요구를 철회한 경우;</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spacing w:val="-6"/>
                <w:szCs w:val="21"/>
                <w:lang w:eastAsia="ko-KR"/>
              </w:rPr>
              <w:t>(2)</w:t>
            </w:r>
            <w:r w:rsidRPr="0091446B">
              <w:rPr>
                <w:rFonts w:ascii="한컴바탕" w:eastAsia="한컴바탕" w:hAnsi="한컴바탕" w:cs="한컴바탕"/>
                <w:spacing w:val="-6"/>
                <w:szCs w:val="21"/>
                <w:lang w:eastAsia="ko-KR"/>
              </w:rPr>
              <w:tab/>
              <w:t>당사자가 정당한 이유 없이 통보받은 시간에 청문회에 참가하지 아니하였거나 청문회 진행자의 동의 없이 중도 퇴장한 경우;</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spacing w:val="-6"/>
                <w:szCs w:val="21"/>
                <w:lang w:eastAsia="ko-KR"/>
              </w:rPr>
              <w:t>(3)</w:t>
            </w:r>
            <w:r w:rsidRPr="0091446B">
              <w:rPr>
                <w:rFonts w:ascii="한컴바탕" w:eastAsia="한컴바탕" w:hAnsi="한컴바탕" w:cs="한컴바탕"/>
                <w:spacing w:val="-6"/>
                <w:szCs w:val="21"/>
                <w:lang w:eastAsia="ko-KR"/>
              </w:rPr>
              <w:tab/>
              <w:t>내릴 예정인 행정처벌 결정이 이미 변경되어 청문회 절차를 적용받지 않게 된 경우.</w:t>
            </w:r>
          </w:p>
          <w:p w:rsidR="0091446B" w:rsidRPr="00C23402" w:rsidRDefault="0091446B" w:rsidP="0091446B">
            <w:pPr>
              <w:wordWrap w:val="0"/>
              <w:autoSpaceDN w:val="0"/>
              <w:snapToGrid w:val="0"/>
              <w:spacing w:line="290" w:lineRule="atLeast"/>
              <w:jc w:val="left"/>
              <w:rPr>
                <w:rFonts w:ascii="한컴바탕" w:eastAsia="한컴바탕" w:hAnsi="한컴바탕" w:cs="한컴바탕"/>
                <w:spacing w:val="-8"/>
                <w:szCs w:val="21"/>
                <w:lang w:eastAsia="ko-KR"/>
              </w:rPr>
            </w:pPr>
            <w:r w:rsidRPr="0091446B">
              <w:rPr>
                <w:rFonts w:ascii="한컴바탕" w:eastAsia="한컴바탕" w:hAnsi="한컴바탕" w:cs="한컴바탕" w:hint="eastAsia"/>
                <w:spacing w:val="-6"/>
                <w:szCs w:val="21"/>
                <w:lang w:eastAsia="ko-KR"/>
              </w:rPr>
              <w:t>제</w:t>
            </w:r>
            <w:r w:rsidRPr="0091446B">
              <w:rPr>
                <w:rFonts w:ascii="한컴바탕" w:eastAsia="한컴바탕" w:hAnsi="한컴바탕" w:cs="한컴바탕"/>
                <w:spacing w:val="-6"/>
                <w:szCs w:val="21"/>
                <w:lang w:eastAsia="ko-KR"/>
              </w:rPr>
              <w:t>34조</w:t>
            </w:r>
            <w:r w:rsidRPr="0091446B">
              <w:rPr>
                <w:rFonts w:ascii="한컴바탕" w:eastAsia="한컴바탕" w:hAnsi="한컴바탕" w:cs="한컴바탕"/>
                <w:spacing w:val="-6"/>
                <w:szCs w:val="21"/>
                <w:lang w:eastAsia="ko-KR"/>
              </w:rPr>
              <w:tab/>
            </w:r>
            <w:r w:rsidRPr="00C23402">
              <w:rPr>
                <w:rFonts w:ascii="한컴바탕" w:eastAsia="한컴바탕" w:hAnsi="한컴바탕" w:cs="한컴바탕"/>
                <w:spacing w:val="-8"/>
                <w:szCs w:val="21"/>
                <w:lang w:eastAsia="ko-KR"/>
              </w:rPr>
              <w:t>청문회가 끝난 후 청문회 진행자는 청문회 진행 상황에 근거하여 청문회보고서를 작성하고 처리의견을 도출한 후 청문회기록을 첨부하여 안전생산감독관리부서 책임자에게 보고하여야 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lastRenderedPageBreak/>
              <w:t>제</w:t>
            </w:r>
            <w:r w:rsidRPr="0091446B">
              <w:rPr>
                <w:rFonts w:ascii="한컴바탕" w:eastAsia="한컴바탕" w:hAnsi="한컴바탕" w:cs="한컴바탕"/>
                <w:spacing w:val="-6"/>
                <w:szCs w:val="21"/>
                <w:lang w:eastAsia="ko-KR"/>
              </w:rPr>
              <w:t>35조</w:t>
            </w:r>
            <w:r w:rsidRPr="0091446B">
              <w:rPr>
                <w:rFonts w:ascii="한컴바탕" w:eastAsia="한컴바탕" w:hAnsi="한컴바탕" w:cs="한컴바탕"/>
                <w:spacing w:val="-6"/>
                <w:szCs w:val="21"/>
                <w:lang w:eastAsia="ko-KR"/>
              </w:rPr>
              <w:tab/>
              <w:t>청문회가 끝난 후 안전생산감독관리부서는 이 법 제26조 제7항의 규정에 근거하여 결정을 내린다.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제</w:t>
            </w:r>
            <w:r w:rsidRPr="0091446B">
              <w:rPr>
                <w:rFonts w:ascii="한컴바탕" w:eastAsia="한컴바탕" w:hAnsi="한컴바탕" w:cs="한컴바탕"/>
                <w:spacing w:val="-6"/>
                <w:szCs w:val="21"/>
                <w:lang w:eastAsia="ko-KR"/>
              </w:rPr>
              <w:t>5장 안전생산 행정강제 절차</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제</w:t>
            </w:r>
            <w:r w:rsidRPr="0091446B">
              <w:rPr>
                <w:rFonts w:ascii="한컴바탕" w:eastAsia="한컴바탕" w:hAnsi="한컴바탕" w:cs="한컴바탕"/>
                <w:spacing w:val="-6"/>
                <w:szCs w:val="21"/>
                <w:lang w:eastAsia="ko-KR"/>
              </w:rPr>
              <w:t>36조</w:t>
            </w:r>
            <w:r w:rsidRPr="0091446B">
              <w:rPr>
                <w:rFonts w:ascii="한컴바탕" w:eastAsia="한컴바탕" w:hAnsi="한컴바탕" w:cs="한컴바탕"/>
                <w:spacing w:val="-6"/>
                <w:szCs w:val="21"/>
                <w:lang w:eastAsia="ko-KR"/>
              </w:rPr>
              <w:tab/>
              <w:t>안전생산 행정강제의 유형:</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spacing w:val="-6"/>
                <w:szCs w:val="21"/>
                <w:lang w:eastAsia="ko-KR"/>
              </w:rPr>
              <w:t>(1)</w:t>
            </w:r>
            <w:r w:rsidRPr="0091446B">
              <w:rPr>
                <w:rFonts w:ascii="한컴바탕" w:eastAsia="한컴바탕" w:hAnsi="한컴바탕" w:cs="한컴바탕"/>
                <w:spacing w:val="-6"/>
                <w:szCs w:val="21"/>
                <w:lang w:eastAsia="ko-KR"/>
              </w:rPr>
              <w:tab/>
              <w:t xml:space="preserve">안전생산 보장의 국가표준 또는 업계표준에 부합되지 아니함을 증명하는 근거가 있는 시설, 설비, 기자재와 불법으로 생산, 저장, 사용, 경영한 위험물을 차압하거나 압수하며 위험물의 불법 생산, 저장, 사용, 경영에 사용된 작업현장을 폐쇄한다. </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spacing w:val="-6"/>
                <w:szCs w:val="21"/>
                <w:lang w:eastAsia="ko-KR"/>
              </w:rPr>
              <w:t>(2)</w:t>
            </w:r>
            <w:r w:rsidRPr="0091446B">
              <w:rPr>
                <w:rFonts w:ascii="한컴바탕" w:eastAsia="한컴바탕" w:hAnsi="한컴바탕" w:cs="한컴바탕"/>
                <w:spacing w:val="-6"/>
                <w:szCs w:val="21"/>
                <w:lang w:eastAsia="ko-KR"/>
              </w:rPr>
              <w:tab/>
              <w:t>이제독(</w:t>
            </w:r>
            <w:r w:rsidRPr="0091446B">
              <w:rPr>
                <w:rFonts w:ascii="한컴바탕" w:eastAsia="한컴바탕" w:hAnsi="한컴바탕" w:cs="한컴바탕" w:hint="eastAsia"/>
                <w:spacing w:val="-6"/>
                <w:szCs w:val="21"/>
                <w:lang w:eastAsia="ko-KR"/>
              </w:rPr>
              <w:t>易制毒</w:t>
            </w:r>
            <w:r w:rsidRPr="0091446B">
              <w:rPr>
                <w:rFonts w:ascii="한컴바탕" w:eastAsia="한컴바탕" w:hAnsi="한컴바탕" w:cs="한컴바탕"/>
                <w:spacing w:val="-6"/>
                <w:szCs w:val="21"/>
                <w:lang w:eastAsia="ko-KR"/>
              </w:rPr>
              <w:t xml:space="preserve">)화학품과 연관된 장소를 일시적으로 폐쇄하고 관련 증거자료 및 불법 물품을 압수한다. </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spacing w:val="-6"/>
                <w:szCs w:val="21"/>
                <w:lang w:eastAsia="ko-KR"/>
              </w:rPr>
              <w:t>(3)</w:t>
            </w:r>
            <w:r w:rsidRPr="0091446B">
              <w:rPr>
                <w:rFonts w:ascii="한컴바탕" w:eastAsia="한컴바탕" w:hAnsi="한컴바탕" w:cs="한컴바탕"/>
                <w:spacing w:val="-6"/>
                <w:szCs w:val="21"/>
                <w:lang w:eastAsia="ko-KR"/>
              </w:rPr>
              <w:tab/>
              <w:t>위험화학품의 불법 생산, 저장, 사용, 경영에 사용된 장소를 폐쇄하고 불법으로 생산, 저장, 사용, 경영한 위험화학품 및 위험화학품의 불법 생산과 사용에 이용된 원재료 및 설비•공구를 압수한다.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spacing w:val="-6"/>
                <w:szCs w:val="21"/>
                <w:lang w:eastAsia="ko-KR"/>
              </w:rPr>
              <w:t>(4)</w:t>
            </w:r>
            <w:r w:rsidRPr="0091446B">
              <w:rPr>
                <w:rFonts w:ascii="한컴바탕" w:eastAsia="한컴바탕" w:hAnsi="한컴바탕" w:cs="한컴바탕"/>
                <w:spacing w:val="-6"/>
                <w:szCs w:val="21"/>
                <w:lang w:eastAsia="ko-KR"/>
              </w:rPr>
              <w:tab/>
              <w:t>관련 부서, 업체에 전력 공급 중단, 민용 폭발물 공급 중단 조치를 취하도록 통보한다.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spacing w:val="-6"/>
                <w:szCs w:val="21"/>
                <w:lang w:eastAsia="ko-KR"/>
              </w:rPr>
              <w:t>(5)</w:t>
            </w:r>
            <w:r w:rsidRPr="0091446B">
              <w:rPr>
                <w:rFonts w:ascii="한컴바탕" w:eastAsia="한컴바탕" w:hAnsi="한컴바탕" w:cs="한컴바탕"/>
                <w:spacing w:val="-6"/>
                <w:szCs w:val="21"/>
                <w:lang w:eastAsia="ko-KR"/>
              </w:rPr>
              <w:tab/>
              <w:t>직업병 피해 사고를 초래하였거나 직업병 피해 사고를 초래할 위험이 있는 재료 및 설비를 봉인하여 보관한다.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spacing w:val="-6"/>
                <w:szCs w:val="21"/>
                <w:lang w:eastAsia="ko-KR"/>
              </w:rPr>
              <w:t>(6)</w:t>
            </w:r>
            <w:r w:rsidRPr="0091446B">
              <w:rPr>
                <w:rFonts w:ascii="한컴바탕" w:eastAsia="한컴바탕" w:hAnsi="한컴바탕" w:cs="한컴바탕"/>
                <w:spacing w:val="-6"/>
                <w:szCs w:val="21"/>
                <w:lang w:eastAsia="ko-KR"/>
              </w:rPr>
              <w:tab/>
              <w:t>과징금 가산금을 부과한다.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spacing w:val="-6"/>
                <w:szCs w:val="21"/>
                <w:lang w:eastAsia="ko-KR"/>
              </w:rPr>
              <w:t>(7)</w:t>
            </w:r>
            <w:r w:rsidRPr="0091446B">
              <w:rPr>
                <w:rFonts w:ascii="한컴바탕" w:eastAsia="한컴바탕" w:hAnsi="한컴바탕" w:cs="한컴바탕"/>
                <w:spacing w:val="-6"/>
                <w:szCs w:val="21"/>
                <w:lang w:eastAsia="ko-KR"/>
              </w:rPr>
              <w:tab/>
              <w:t>법률•법규에 규정된 기타 안전생산 행정강제.</w:t>
            </w:r>
          </w:p>
          <w:p w:rsidR="0091446B" w:rsidRPr="00C23402" w:rsidRDefault="0091446B" w:rsidP="0091446B">
            <w:pPr>
              <w:wordWrap w:val="0"/>
              <w:autoSpaceDN w:val="0"/>
              <w:snapToGrid w:val="0"/>
              <w:spacing w:line="290" w:lineRule="atLeast"/>
              <w:jc w:val="left"/>
              <w:rPr>
                <w:rFonts w:ascii="한컴바탕" w:eastAsia="한컴바탕" w:hAnsi="한컴바탕" w:cs="한컴바탕"/>
                <w:spacing w:val="-8"/>
                <w:szCs w:val="21"/>
                <w:lang w:eastAsia="ko-KR"/>
              </w:rPr>
            </w:pPr>
            <w:r w:rsidRPr="0091446B">
              <w:rPr>
                <w:rFonts w:ascii="한컴바탕" w:eastAsia="한컴바탕" w:hAnsi="한컴바탕" w:cs="한컴바탕" w:hint="eastAsia"/>
                <w:spacing w:val="-6"/>
                <w:szCs w:val="21"/>
                <w:lang w:eastAsia="ko-KR"/>
              </w:rPr>
              <w:t>제</w:t>
            </w:r>
            <w:r w:rsidRPr="0091446B">
              <w:rPr>
                <w:rFonts w:ascii="한컴바탕" w:eastAsia="한컴바탕" w:hAnsi="한컴바탕" w:cs="한컴바탕"/>
                <w:spacing w:val="-6"/>
                <w:szCs w:val="21"/>
                <w:lang w:eastAsia="ko-KR"/>
              </w:rPr>
              <w:t>37조</w:t>
            </w:r>
            <w:r w:rsidRPr="0091446B">
              <w:rPr>
                <w:rFonts w:ascii="한컴바탕" w:eastAsia="한컴바탕" w:hAnsi="한컴바탕" w:cs="한컴바탕"/>
                <w:spacing w:val="-6"/>
                <w:szCs w:val="21"/>
                <w:lang w:eastAsia="ko-KR"/>
              </w:rPr>
              <w:tab/>
            </w:r>
            <w:r w:rsidRPr="00C23402">
              <w:rPr>
                <w:rFonts w:ascii="한컴바탕" w:eastAsia="한컴바탕" w:hAnsi="한컴바탕" w:cs="한컴바탕"/>
                <w:spacing w:val="-8"/>
                <w:szCs w:val="21"/>
                <w:lang w:eastAsia="ko-KR"/>
              </w:rPr>
              <w:t>안전생산 행정강제는 법률•법규에 정해진 직권 범위 내에서 실시하여야 한다. 안전생산 행정강제 조치권을 제3자에게 위임하여서는 아니된다.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안전생산</w:t>
            </w:r>
            <w:r w:rsidRPr="0091446B">
              <w:rPr>
                <w:rFonts w:ascii="한컴바탕" w:eastAsia="한컴바탕" w:hAnsi="한컴바탕" w:cs="한컴바탕"/>
                <w:spacing w:val="-6"/>
                <w:szCs w:val="21"/>
                <w:lang w:eastAsia="ko-KR"/>
              </w:rPr>
              <w:t xml:space="preserve"> 행정강제는 안전생산감독관리부서의 자격을 갖춘 법 집행인력이 실시하며 기타 인력이 실시하여서는 아니된다.</w:t>
            </w:r>
          </w:p>
          <w:p w:rsidR="0091446B" w:rsidRPr="00C23402" w:rsidRDefault="0091446B" w:rsidP="0091446B">
            <w:pPr>
              <w:wordWrap w:val="0"/>
              <w:autoSpaceDN w:val="0"/>
              <w:snapToGrid w:val="0"/>
              <w:spacing w:line="290" w:lineRule="atLeast"/>
              <w:jc w:val="left"/>
              <w:rPr>
                <w:rFonts w:ascii="한컴바탕" w:eastAsia="한컴바탕" w:hAnsi="한컴바탕" w:cs="한컴바탕"/>
                <w:spacing w:val="-8"/>
                <w:szCs w:val="21"/>
                <w:lang w:eastAsia="ko-KR"/>
              </w:rPr>
            </w:pPr>
            <w:r w:rsidRPr="0091446B">
              <w:rPr>
                <w:rFonts w:ascii="한컴바탕" w:eastAsia="한컴바탕" w:hAnsi="한컴바탕" w:cs="한컴바탕" w:hint="eastAsia"/>
                <w:spacing w:val="-6"/>
                <w:szCs w:val="21"/>
                <w:lang w:eastAsia="ko-KR"/>
              </w:rPr>
              <w:t>제</w:t>
            </w:r>
            <w:r w:rsidRPr="0091446B">
              <w:rPr>
                <w:rFonts w:ascii="한컴바탕" w:eastAsia="한컴바탕" w:hAnsi="한컴바탕" w:cs="한컴바탕"/>
                <w:spacing w:val="-6"/>
                <w:szCs w:val="21"/>
                <w:lang w:eastAsia="ko-KR"/>
              </w:rPr>
              <w:t>38조</w:t>
            </w:r>
            <w:r w:rsidRPr="0091446B">
              <w:rPr>
                <w:rFonts w:ascii="한컴바탕" w:eastAsia="한컴바탕" w:hAnsi="한컴바탕" w:cs="한컴바탕"/>
                <w:spacing w:val="-6"/>
                <w:szCs w:val="21"/>
                <w:lang w:eastAsia="ko-KR"/>
              </w:rPr>
              <w:tab/>
            </w:r>
            <w:r w:rsidRPr="00C23402">
              <w:rPr>
                <w:rFonts w:ascii="한컴바탕" w:eastAsia="한컴바탕" w:hAnsi="한컴바탕" w:cs="한컴바탕"/>
                <w:spacing w:val="-8"/>
                <w:szCs w:val="21"/>
                <w:lang w:eastAsia="ko-KR"/>
              </w:rPr>
              <w:t xml:space="preserve">안전생산 행정강제는 안전생산감독관리부서 책임자에게 보고하고 승인을 득한 후 실시하여야 하며 긴급한 사정으로 즉석에서 안전생산 행정강제를 실시하여야 하는 경우 법 집행인력은 24시간 내에 안전생산 관리부서 책임자에게 보고하여 승인 절차를 보충 이행하여야 한다. 안전생산감독관리부서 책임자가 안전생산 행정강제를 취하지 말아야 한다고 인정하는 경우 즉시 해제하여야 한다. </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제</w:t>
            </w:r>
            <w:r w:rsidRPr="0091446B">
              <w:rPr>
                <w:rFonts w:ascii="한컴바탕" w:eastAsia="한컴바탕" w:hAnsi="한컴바탕" w:cs="한컴바탕"/>
                <w:spacing w:val="-6"/>
                <w:szCs w:val="21"/>
                <w:lang w:eastAsia="ko-KR"/>
              </w:rPr>
              <w:t>39조</w:t>
            </w:r>
            <w:r w:rsidRPr="0091446B">
              <w:rPr>
                <w:rFonts w:ascii="한컴바탕" w:eastAsia="한컴바탕" w:hAnsi="한컴바탕" w:cs="한컴바탕"/>
                <w:spacing w:val="-6"/>
                <w:szCs w:val="21"/>
                <w:lang w:eastAsia="ko-KR"/>
              </w:rPr>
              <w:tab/>
              <w:t>안전생산 행정강제의 실시는 다음 규정에 부합되어야 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spacing w:val="-6"/>
                <w:szCs w:val="21"/>
                <w:lang w:eastAsia="ko-KR"/>
              </w:rPr>
              <w:t>(1)</w:t>
            </w:r>
            <w:r w:rsidRPr="0091446B">
              <w:rPr>
                <w:rFonts w:ascii="한컴바탕" w:eastAsia="한컴바탕" w:hAnsi="한컴바탕" w:cs="한컴바탕"/>
                <w:spacing w:val="-6"/>
                <w:szCs w:val="21"/>
                <w:lang w:eastAsia="ko-KR"/>
              </w:rPr>
              <w:tab/>
              <w:t xml:space="preserve">두명 이상의 안전생산법 집행인력이 현장에 출두하여 실시하며 현장에서 법 집행 증명서 </w:t>
            </w:r>
            <w:r w:rsidRPr="0091446B">
              <w:rPr>
                <w:rFonts w:ascii="한컴바탕" w:eastAsia="한컴바탕" w:hAnsi="한컴바탕" w:cs="한컴바탕"/>
                <w:spacing w:val="-6"/>
                <w:szCs w:val="21"/>
                <w:lang w:eastAsia="ko-KR"/>
              </w:rPr>
              <w:lastRenderedPageBreak/>
              <w:t>및 관련 결정을 제시하여야 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spacing w:val="-6"/>
                <w:szCs w:val="21"/>
                <w:lang w:eastAsia="ko-KR"/>
              </w:rPr>
              <w:t>(2)</w:t>
            </w:r>
            <w:r w:rsidRPr="0091446B">
              <w:rPr>
                <w:rFonts w:ascii="한컴바탕" w:eastAsia="한컴바탕" w:hAnsi="한컴바탕" w:cs="한컴바탕"/>
                <w:spacing w:val="-6"/>
                <w:szCs w:val="21"/>
                <w:lang w:eastAsia="ko-KR"/>
              </w:rPr>
              <w:tab/>
              <w:t>실시하기에 앞서 당사자에게 현장 출두를 통보하여야 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spacing w:val="-6"/>
                <w:szCs w:val="21"/>
                <w:lang w:eastAsia="ko-KR"/>
              </w:rPr>
              <w:t>(3)</w:t>
            </w:r>
            <w:r w:rsidRPr="0091446B">
              <w:rPr>
                <w:rFonts w:ascii="한컴바탕" w:eastAsia="한컴바탕" w:hAnsi="한컴바탕" w:cs="한컴바탕"/>
                <w:spacing w:val="-6"/>
                <w:szCs w:val="21"/>
                <w:lang w:eastAsia="ko-KR"/>
              </w:rPr>
              <w:tab/>
              <w:t>현장에서 안전생산 행정강제를 실시하는 이유와 근거 및 법에 정해진 당사자의 권리와 구제 방법을 당사자에게 고지하여야 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spacing w:val="-6"/>
                <w:szCs w:val="21"/>
                <w:lang w:eastAsia="ko-KR"/>
              </w:rPr>
              <w:t>(4)</w:t>
            </w:r>
            <w:r w:rsidRPr="0091446B">
              <w:rPr>
                <w:rFonts w:ascii="한컴바탕" w:eastAsia="한컴바탕" w:hAnsi="한컴바탕" w:cs="한컴바탕"/>
                <w:spacing w:val="-6"/>
                <w:szCs w:val="21"/>
                <w:lang w:eastAsia="ko-KR"/>
              </w:rPr>
              <w:tab/>
              <w:t>당사자의 진술 및 해명을 청취한다.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spacing w:val="-6"/>
                <w:szCs w:val="21"/>
                <w:lang w:eastAsia="ko-KR"/>
              </w:rPr>
              <w:t>(5)</w:t>
            </w:r>
            <w:r w:rsidRPr="0091446B">
              <w:rPr>
                <w:rFonts w:ascii="한컴바탕" w:eastAsia="한컴바탕" w:hAnsi="한컴바탕" w:cs="한컴바탕"/>
                <w:spacing w:val="-6"/>
                <w:szCs w:val="21"/>
                <w:lang w:eastAsia="ko-KR"/>
              </w:rPr>
              <w:tab/>
              <w:t>현장 기록을 작성한다.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spacing w:val="-6"/>
                <w:szCs w:val="21"/>
                <w:lang w:eastAsia="ko-KR"/>
              </w:rPr>
              <w:t>(6)</w:t>
            </w:r>
            <w:r w:rsidRPr="0091446B">
              <w:rPr>
                <w:rFonts w:ascii="한컴바탕" w:eastAsia="한컴바탕" w:hAnsi="한컴바탕" w:cs="한컴바탕"/>
                <w:spacing w:val="-6"/>
                <w:szCs w:val="21"/>
                <w:lang w:eastAsia="ko-KR"/>
              </w:rPr>
              <w:tab/>
              <w:t>현장 기록은 당사자와 안전생산법 집행인력이 서명 또는 날인하여야 하며 당사자가 거절하는 경우 기록에 명확히 기재하여야 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spacing w:val="-6"/>
                <w:szCs w:val="21"/>
                <w:lang w:eastAsia="ko-KR"/>
              </w:rPr>
              <w:t>(7)</w:t>
            </w:r>
            <w:r w:rsidRPr="0091446B">
              <w:rPr>
                <w:rFonts w:ascii="한컴바탕" w:eastAsia="한컴바탕" w:hAnsi="한컴바탕" w:cs="한컴바탕"/>
                <w:spacing w:val="-6"/>
                <w:szCs w:val="21"/>
                <w:lang w:eastAsia="ko-KR"/>
              </w:rPr>
              <w:tab/>
              <w:t>당사자가 현장에 출두하지 않은 경우 증인과 법 집행인력이 현장 기록에 서명 또는 날인한다.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spacing w:val="-6"/>
                <w:szCs w:val="21"/>
                <w:lang w:eastAsia="ko-KR"/>
              </w:rPr>
              <w:t>(8)</w:t>
            </w:r>
            <w:r w:rsidRPr="0091446B">
              <w:rPr>
                <w:rFonts w:ascii="한컴바탕" w:eastAsia="한컴바탕" w:hAnsi="한컴바탕" w:cs="한컴바탕"/>
                <w:spacing w:val="-6"/>
                <w:szCs w:val="21"/>
                <w:lang w:eastAsia="ko-KR"/>
              </w:rPr>
              <w:tab/>
              <w:t>법률•법규에 규정한 기타 절차.</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제</w:t>
            </w:r>
            <w:r w:rsidRPr="0091446B">
              <w:rPr>
                <w:rFonts w:ascii="한컴바탕" w:eastAsia="한컴바탕" w:hAnsi="한컴바탕" w:cs="한컴바탕"/>
                <w:spacing w:val="-6"/>
                <w:szCs w:val="21"/>
                <w:lang w:eastAsia="ko-KR"/>
              </w:rPr>
              <w:t>40조</w:t>
            </w:r>
            <w:r w:rsidRPr="0091446B">
              <w:rPr>
                <w:rFonts w:ascii="한컴바탕" w:eastAsia="한컴바탕" w:hAnsi="한컴바탕" w:cs="한컴바탕"/>
                <w:spacing w:val="-6"/>
                <w:szCs w:val="21"/>
                <w:lang w:eastAsia="ko-KR"/>
              </w:rPr>
              <w:tab/>
              <w:t>안전생산감독관리부서가 법에 의거하여 잠재적 중대 사고 위험이 있는 생산경영업체에 대하여 생산•조업 정지, 시공 정지, 관련 시설 또는 설비의 사용 정지 결정을 내린 경우 생산경영업체는 법에 따라 집행하고 잠재적 사고 위험을 제거하여야 한다. 생산경영업체가 집행을 거절하고 생산안전 사고의 현실적 위험이 존재하는 경우 안전생산감독관리부서는 안전을 보장하는 전제하에 본 부서 주요 책임자의 승인을 득한 후 관련 업체에 전력 공급 중단, 민용 폭발물 공급 중단 통보하는 등 조치를 취하여 생산경영업체의 결정 이행을 강행할 수 있다. 통보는 서면 형식을 취하여야 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안전생산감독관리부서는</w:t>
            </w:r>
            <w:r w:rsidRPr="0091446B">
              <w:rPr>
                <w:rFonts w:ascii="한컴바탕" w:eastAsia="한컴바탕" w:hAnsi="한컴바탕" w:cs="한컴바탕"/>
                <w:spacing w:val="-6"/>
                <w:szCs w:val="21"/>
                <w:lang w:eastAsia="ko-KR"/>
              </w:rPr>
              <w:t xml:space="preserve"> 전 항의 규정에 따라 전력 공급 중단, 민용 폭발물 공급 중단 조치를 취함에 있어 생산안전에 위험을 초래할 수 있는 긴급 상황을 제외하고 전력 공급 중단 조치를 취하기 24시간 전에 생산경영업체에 통보하여야 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제</w:t>
            </w:r>
            <w:r w:rsidRPr="0091446B">
              <w:rPr>
                <w:rFonts w:ascii="한컴바탕" w:eastAsia="한컴바탕" w:hAnsi="한컴바탕" w:cs="한컴바탕"/>
                <w:spacing w:val="-6"/>
                <w:szCs w:val="21"/>
                <w:lang w:eastAsia="ko-KR"/>
              </w:rPr>
              <w:t>41조</w:t>
            </w:r>
            <w:r w:rsidRPr="0091446B">
              <w:rPr>
                <w:rFonts w:ascii="한컴바탕" w:eastAsia="한컴바탕" w:hAnsi="한컴바탕" w:cs="한컴바탕"/>
                <w:spacing w:val="-6"/>
                <w:szCs w:val="21"/>
                <w:lang w:eastAsia="ko-KR"/>
              </w:rPr>
              <w:tab/>
              <w:t>법에 근거하여 관련 업체에 전력 공급 중단, 민용 폭발물 공급 중단 등 조치를 통보하는 안전생산감독관리부서의 결정서는 아래 내용을 포함하여야 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spacing w:val="-6"/>
                <w:szCs w:val="21"/>
                <w:lang w:eastAsia="ko-KR"/>
              </w:rPr>
              <w:t>(1)</w:t>
            </w:r>
            <w:r w:rsidRPr="0091446B">
              <w:rPr>
                <w:rFonts w:ascii="한컴바탕" w:eastAsia="한컴바탕" w:hAnsi="한컴바탕" w:cs="한컴바탕"/>
                <w:spacing w:val="-6"/>
                <w:szCs w:val="21"/>
                <w:lang w:eastAsia="ko-KR"/>
              </w:rPr>
              <w:tab/>
              <w:t>생산경영업체의 명칭, 주소 및 법정대표인 성명;</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spacing w:val="-6"/>
                <w:szCs w:val="21"/>
                <w:lang w:eastAsia="ko-KR"/>
              </w:rPr>
              <w:t>(2)</w:t>
            </w:r>
            <w:r w:rsidRPr="0091446B">
              <w:rPr>
                <w:rFonts w:ascii="한컴바탕" w:eastAsia="한컴바탕" w:hAnsi="한컴바탕" w:cs="한컴바탕"/>
                <w:spacing w:val="-6"/>
                <w:szCs w:val="21"/>
                <w:lang w:eastAsia="ko-KR"/>
              </w:rPr>
              <w:tab/>
              <w:t>전력 공급 중단, 민용 폭발물 공급 중단 등 조치를 취하는 이유, 근거 및 기한;</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spacing w:val="-6"/>
                <w:szCs w:val="21"/>
                <w:lang w:eastAsia="ko-KR"/>
              </w:rPr>
              <w:t>(3)</w:t>
            </w:r>
            <w:r w:rsidRPr="0091446B">
              <w:rPr>
                <w:rFonts w:ascii="한컴바탕" w:eastAsia="한컴바탕" w:hAnsi="한컴바탕" w:cs="한컴바탕"/>
                <w:spacing w:val="-6"/>
                <w:szCs w:val="21"/>
                <w:lang w:eastAsia="ko-KR"/>
              </w:rPr>
              <w:tab/>
              <w:t>전력 공급을 중단하는 구역 범위;</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spacing w:val="-6"/>
                <w:szCs w:val="21"/>
                <w:lang w:eastAsia="ko-KR"/>
              </w:rPr>
              <w:t>(4)</w:t>
            </w:r>
            <w:r w:rsidRPr="0091446B">
              <w:rPr>
                <w:rFonts w:ascii="한컴바탕" w:eastAsia="한컴바탕" w:hAnsi="한컴바탕" w:cs="한컴바탕"/>
                <w:spacing w:val="-6"/>
                <w:szCs w:val="21"/>
                <w:lang w:eastAsia="ko-KR"/>
              </w:rPr>
              <w:tab/>
              <w:t>안전생산감독관리부서의 명칭, 도장 및 일자.</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생산경영업체에</w:t>
            </w:r>
            <w:r w:rsidRPr="0091446B">
              <w:rPr>
                <w:rFonts w:ascii="한컴바탕" w:eastAsia="한컴바탕" w:hAnsi="한컴바탕" w:cs="한컴바탕"/>
                <w:spacing w:val="-6"/>
                <w:szCs w:val="21"/>
                <w:lang w:eastAsia="ko-KR"/>
              </w:rPr>
              <w:t xml:space="preserve"> 발송하는 통보서에는 전항에 규정한 내용 이외에 행정재심사 신청 또는 행정소송 제기 방법을 명확히 기재하여야 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lastRenderedPageBreak/>
              <w:t>제</w:t>
            </w:r>
            <w:r w:rsidRPr="0091446B">
              <w:rPr>
                <w:rFonts w:ascii="한컴바탕" w:eastAsia="한컴바탕" w:hAnsi="한컴바탕" w:cs="한컴바탕"/>
                <w:spacing w:val="-6"/>
                <w:szCs w:val="21"/>
                <w:lang w:eastAsia="ko-KR"/>
              </w:rPr>
              <w:t>42조</w:t>
            </w:r>
            <w:r w:rsidRPr="0091446B">
              <w:rPr>
                <w:rFonts w:ascii="한컴바탕" w:eastAsia="한컴바탕" w:hAnsi="한컴바탕" w:cs="한컴바탕"/>
                <w:spacing w:val="-6"/>
                <w:szCs w:val="21"/>
                <w:lang w:eastAsia="ko-KR"/>
              </w:rPr>
              <w:tab/>
              <w:t>생산경영업체가 법에 따라 행정결정을 이행하고 해당 조치를 취하여 잠재적 사고 위험을 제거한 경우 안전생산감독관리부서는 지체없이 전력 공급 중단, 민용 폭발물 공급 중단 등 조치의 해제를 결정하고 관련 업체에 서면으로 통보하여야 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제</w:t>
            </w:r>
            <w:r w:rsidRPr="0091446B">
              <w:rPr>
                <w:rFonts w:ascii="한컴바탕" w:eastAsia="한컴바탕" w:hAnsi="한컴바탕" w:cs="한컴바탕"/>
                <w:spacing w:val="-6"/>
                <w:szCs w:val="21"/>
                <w:lang w:eastAsia="ko-KR"/>
              </w:rPr>
              <w:t>43조</w:t>
            </w:r>
            <w:r w:rsidRPr="0091446B">
              <w:rPr>
                <w:rFonts w:ascii="한컴바탕" w:eastAsia="한컴바탕" w:hAnsi="한컴바탕" w:cs="한컴바탕"/>
                <w:spacing w:val="-6"/>
                <w:szCs w:val="21"/>
                <w:lang w:eastAsia="ko-KR"/>
              </w:rPr>
              <w:tab/>
              <w:t>안전생산감독관리부서가 과징금 가산금을 부과하는 경우 아래 규정에 따라 집행한다.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spacing w:val="-6"/>
                <w:szCs w:val="21"/>
                <w:lang w:eastAsia="ko-KR"/>
              </w:rPr>
              <w:t>(1)</w:t>
            </w:r>
            <w:r w:rsidRPr="0091446B">
              <w:rPr>
                <w:rFonts w:ascii="한컴바탕" w:eastAsia="한컴바탕" w:hAnsi="한컴바탕" w:cs="한컴바탕"/>
                <w:spacing w:val="-6"/>
                <w:szCs w:val="21"/>
                <w:lang w:eastAsia="ko-KR"/>
              </w:rPr>
              <w:tab/>
              <w:t>&lt;행정처벌 결정서&gt;에서 과징금 가산 표준을 고지한다.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spacing w:val="-6"/>
                <w:szCs w:val="21"/>
                <w:lang w:eastAsia="ko-KR"/>
              </w:rPr>
              <w:t>(2)</w:t>
            </w:r>
            <w:r w:rsidRPr="0091446B">
              <w:rPr>
                <w:rFonts w:ascii="한컴바탕" w:eastAsia="한컴바탕" w:hAnsi="한컴바탕" w:cs="한컴바탕"/>
                <w:spacing w:val="-6"/>
                <w:szCs w:val="21"/>
                <w:lang w:eastAsia="ko-KR"/>
              </w:rPr>
              <w:tab/>
              <w:t>당사자가 결정에 규정된 기한 내에 의무를 이행하지 아니하는 경우 &lt;중화인민공화국 행정강제법&gt;의 규정에 근거하여 과징금 납부 &lt;최고장&gt;을 작성하여 당사자에게 송달한다.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spacing w:val="-6"/>
                <w:szCs w:val="21"/>
                <w:lang w:eastAsia="ko-KR"/>
              </w:rPr>
              <w:t>(3)</w:t>
            </w:r>
            <w:r w:rsidRPr="0091446B">
              <w:rPr>
                <w:rFonts w:ascii="한컴바탕" w:eastAsia="한컴바탕" w:hAnsi="한컴바탕" w:cs="한컴바탕"/>
                <w:spacing w:val="-6"/>
                <w:szCs w:val="21"/>
                <w:lang w:eastAsia="ko-KR"/>
              </w:rPr>
              <w:tab/>
              <w:t>당사자의 진술과 해명을 청취하고 진술•해명기록을 작성한다.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spacing w:val="-6"/>
                <w:szCs w:val="21"/>
                <w:lang w:eastAsia="ko-KR"/>
              </w:rPr>
              <w:t>(4)</w:t>
            </w:r>
            <w:r w:rsidRPr="0091446B">
              <w:rPr>
                <w:rFonts w:ascii="한컴바탕" w:eastAsia="한컴바탕" w:hAnsi="한컴바탕" w:cs="한컴바탕"/>
                <w:spacing w:val="-6"/>
                <w:szCs w:val="21"/>
                <w:lang w:eastAsia="ko-KR"/>
              </w:rPr>
              <w:tab/>
              <w:t>&lt;과징금 가산금 부과 결정서&gt;를 제작 및 송달한다.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제</w:t>
            </w:r>
            <w:r w:rsidRPr="0091446B">
              <w:rPr>
                <w:rFonts w:ascii="한컴바탕" w:eastAsia="한컴바탕" w:hAnsi="한컴바탕" w:cs="한컴바탕"/>
                <w:spacing w:val="-6"/>
                <w:szCs w:val="21"/>
                <w:lang w:eastAsia="ko-KR"/>
              </w:rPr>
              <w:t>44조</w:t>
            </w:r>
            <w:r w:rsidRPr="0091446B">
              <w:rPr>
                <w:rFonts w:ascii="한컴바탕" w:eastAsia="한컴바탕" w:hAnsi="한컴바탕" w:cs="한컴바탕"/>
                <w:spacing w:val="-6"/>
                <w:szCs w:val="21"/>
                <w:lang w:eastAsia="ko-KR"/>
              </w:rPr>
              <w:tab/>
              <w:t>당사자가 여전히 과징금 부과 결정을 이행하지 아니하고 행정재심사를 신청하거나 행정소송을 제기하지 아니하는 경우 안전생산감독관리부서는 아래 규정에 따라 법에 의거하여 인민법원에 강제집행을 신청한다.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spacing w:val="-6"/>
                <w:szCs w:val="21"/>
                <w:lang w:eastAsia="ko-KR"/>
              </w:rPr>
              <w:t>(1)</w:t>
            </w:r>
            <w:r w:rsidRPr="0091446B">
              <w:rPr>
                <w:rFonts w:ascii="한컴바탕" w:eastAsia="한컴바탕" w:hAnsi="한컴바탕" w:cs="한컴바탕"/>
                <w:spacing w:val="-6"/>
                <w:szCs w:val="21"/>
                <w:lang w:eastAsia="ko-KR"/>
              </w:rPr>
              <w:tab/>
              <w:t>&lt;중화인민공화국 행정강제법&gt; 제54조에 근거하여 당사자에게 &lt;최고장&gt;을 송달하여 관련 과징금 납부, 행정결정 이행 등 의무를 이행하도록 당사자를 독촉한다.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spacing w:val="-6"/>
                <w:szCs w:val="21"/>
                <w:lang w:eastAsia="ko-KR"/>
              </w:rPr>
              <w:t>(2)</w:t>
            </w:r>
            <w:r w:rsidRPr="0091446B">
              <w:rPr>
                <w:rFonts w:ascii="한컴바탕" w:eastAsia="한컴바탕" w:hAnsi="한컴바탕" w:cs="한컴바탕"/>
                <w:spacing w:val="-6"/>
                <w:szCs w:val="21"/>
                <w:lang w:eastAsia="ko-KR"/>
              </w:rPr>
              <w:tab/>
              <w:t>과징금 납부 &lt;최고장&gt; 송달 10일 후 법 집행기관이 행정재심사 신청기한, 행정소송 제기기한 만료일로부터 3개월 이내에 안전생산감독관리부서 소재지의 기층(</w:t>
            </w:r>
            <w:r w:rsidRPr="0091446B">
              <w:rPr>
                <w:rFonts w:ascii="한컴바탕" w:eastAsia="한컴바탕" w:hAnsi="한컴바탕" w:cs="한컴바탕" w:hint="eastAsia"/>
                <w:spacing w:val="-6"/>
                <w:szCs w:val="21"/>
                <w:lang w:eastAsia="ko-KR"/>
              </w:rPr>
              <w:t>基層</w:t>
            </w:r>
            <w:r w:rsidRPr="0091446B">
              <w:rPr>
                <w:rFonts w:ascii="한컴바탕" w:eastAsia="한컴바탕" w:hAnsi="한컴바탕" w:cs="한컴바탕"/>
                <w:spacing w:val="-6"/>
                <w:szCs w:val="21"/>
                <w:lang w:eastAsia="ko-KR"/>
              </w:rPr>
              <w:t>) 인민법원에 강제집행을 신청한다. 집행 대상이 부동산일 경우 부동산 소재지의 관할권이 있는 인민법원에 강제집행을 신청하며 다음 자료를 제출한다.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①</w:t>
            </w:r>
            <w:r w:rsidRPr="0091446B">
              <w:rPr>
                <w:rFonts w:ascii="한컴바탕" w:eastAsia="한컴바탕" w:hAnsi="한컴바탕" w:cs="한컴바탕"/>
                <w:spacing w:val="-6"/>
                <w:szCs w:val="21"/>
                <w:lang w:eastAsia="ko-KR"/>
              </w:rPr>
              <w:tab/>
              <w:t>강제집행 신청서;</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②</w:t>
            </w:r>
            <w:r w:rsidRPr="0091446B">
              <w:rPr>
                <w:rFonts w:ascii="한컴바탕" w:eastAsia="한컴바탕" w:hAnsi="한컴바탕" w:cs="한컴바탕"/>
                <w:spacing w:val="-6"/>
                <w:szCs w:val="21"/>
                <w:lang w:eastAsia="ko-KR"/>
              </w:rPr>
              <w:tab/>
              <w:t>행정결정서 및 결정 시 의거한 사실, 이유 및 근거;</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③</w:t>
            </w:r>
            <w:r w:rsidRPr="0091446B">
              <w:rPr>
                <w:rFonts w:ascii="한컴바탕" w:eastAsia="한컴바탕" w:hAnsi="한컴바탕" w:cs="한컴바탕"/>
                <w:spacing w:val="-6"/>
                <w:szCs w:val="21"/>
                <w:lang w:eastAsia="ko-KR"/>
              </w:rPr>
              <w:tab/>
              <w:t>당사자의 의견 및 행정기관의 최고 상황;</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④</w:t>
            </w:r>
            <w:r w:rsidRPr="0091446B">
              <w:rPr>
                <w:rFonts w:ascii="한컴바탕" w:eastAsia="한컴바탕" w:hAnsi="한컴바탕" w:cs="한컴바탕"/>
                <w:spacing w:val="-6"/>
                <w:szCs w:val="21"/>
                <w:lang w:eastAsia="ko-KR"/>
              </w:rPr>
              <w:tab/>
              <w:t>강제집행을 신청한 상황;</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⑤</w:t>
            </w:r>
            <w:r w:rsidRPr="0091446B">
              <w:rPr>
                <w:rFonts w:ascii="한컴바탕" w:eastAsia="한컴바탕" w:hAnsi="한컴바탕" w:cs="한컴바탕"/>
                <w:spacing w:val="-6"/>
                <w:szCs w:val="21"/>
                <w:lang w:eastAsia="ko-KR"/>
              </w:rPr>
              <w:tab/>
              <w:t>법률•행정법규에 규정한 기타 자료.</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강제집행</w:t>
            </w:r>
            <w:r w:rsidRPr="0091446B">
              <w:rPr>
                <w:rFonts w:ascii="한컴바탕" w:eastAsia="한컴바탕" w:hAnsi="한컴바탕" w:cs="한컴바탕"/>
                <w:spacing w:val="-6"/>
                <w:szCs w:val="21"/>
                <w:lang w:eastAsia="ko-KR"/>
              </w:rPr>
              <w:t xml:space="preserve"> 신청서는 안전생산감독관리부서 책임자가 서명하고 본 부서의 직인을 날인하여야 하며 일자를 기재하여야 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spacing w:val="-6"/>
                <w:szCs w:val="21"/>
                <w:lang w:eastAsia="ko-KR"/>
              </w:rPr>
              <w:t>(3)</w:t>
            </w:r>
            <w:r w:rsidRPr="0091446B">
              <w:rPr>
                <w:rFonts w:ascii="한컴바탕" w:eastAsia="한컴바탕" w:hAnsi="한컴바탕" w:cs="한컴바탕"/>
                <w:spacing w:val="-6"/>
                <w:szCs w:val="21"/>
                <w:lang w:eastAsia="ko-KR"/>
              </w:rPr>
              <w:tab/>
              <w:t>&lt;중화인민공화국 행정강제법&gt; 제59조의 규정에 근거하여 상황이 긴급한 경우 공공안전을 보장하기 위하여 안전생산감독관리부서는 인민법</w:t>
            </w:r>
            <w:r w:rsidRPr="0091446B">
              <w:rPr>
                <w:rFonts w:ascii="한컴바탕" w:eastAsia="한컴바탕" w:hAnsi="한컴바탕" w:cs="한컴바탕"/>
                <w:spacing w:val="-6"/>
                <w:szCs w:val="21"/>
                <w:lang w:eastAsia="ko-KR"/>
              </w:rPr>
              <w:lastRenderedPageBreak/>
              <w:t>원에 즉시 집행을 신청 할 수 있다.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spacing w:val="-6"/>
                <w:szCs w:val="21"/>
                <w:lang w:eastAsia="ko-KR"/>
              </w:rPr>
              <w:t>(4)</w:t>
            </w:r>
            <w:r w:rsidRPr="0091446B">
              <w:rPr>
                <w:rFonts w:ascii="한컴바탕" w:eastAsia="한컴바탕" w:hAnsi="한컴바탕" w:cs="한컴바탕"/>
                <w:spacing w:val="-6"/>
                <w:szCs w:val="21"/>
                <w:lang w:eastAsia="ko-KR"/>
              </w:rPr>
              <w:tab/>
              <w:t>안전생산감독관리부서는 인민법원의 불접수 또는 불집행 결정에 대하여 이의가 있을 경우 결정서를 받은 날로 15일 내에 직상급 인민법원에 재심사를 신청 할 수 있다.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제</w:t>
            </w:r>
            <w:r w:rsidRPr="0091446B">
              <w:rPr>
                <w:rFonts w:ascii="한컴바탕" w:eastAsia="한컴바탕" w:hAnsi="한컴바탕" w:cs="한컴바탕"/>
                <w:spacing w:val="-6"/>
                <w:szCs w:val="21"/>
                <w:lang w:eastAsia="ko-KR"/>
              </w:rPr>
              <w:t>6장 부칙</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제</w:t>
            </w:r>
            <w:r w:rsidRPr="0091446B">
              <w:rPr>
                <w:rFonts w:ascii="한컴바탕" w:eastAsia="한컴바탕" w:hAnsi="한컴바탕" w:cs="한컴바탕"/>
                <w:spacing w:val="-6"/>
                <w:szCs w:val="21"/>
                <w:lang w:eastAsia="ko-KR"/>
              </w:rPr>
              <w:t>45조</w:t>
            </w:r>
            <w:r w:rsidRPr="0091446B">
              <w:rPr>
                <w:rFonts w:ascii="한컴바탕" w:eastAsia="한컴바탕" w:hAnsi="한컴바탕" w:cs="한컴바탕"/>
                <w:spacing w:val="-6"/>
                <w:szCs w:val="21"/>
                <w:lang w:eastAsia="ko-KR"/>
              </w:rPr>
              <w:tab/>
              <w:t>안전생산감독관리부서 및 법률•법규에 의해 권한을 위임 받은 기관 또는 조직과 법에 따라 위임을 받은 기관 또는 조직은 관련 법률•법규•규장과 이 규정의 절차에 따라 안전생산법 집행 직권을 이행한다.</w:t>
            </w:r>
          </w:p>
          <w:p w:rsidR="0091446B" w:rsidRPr="0091446B" w:rsidRDefault="0091446B" w:rsidP="0091446B">
            <w:pPr>
              <w:wordWrap w:val="0"/>
              <w:autoSpaceDN w:val="0"/>
              <w:snapToGrid w:val="0"/>
              <w:spacing w:line="290" w:lineRule="atLeast"/>
              <w:jc w:val="left"/>
              <w:rPr>
                <w:rFonts w:ascii="한컴바탕" w:eastAsia="한컴바탕" w:hAnsi="한컴바탕" w:cs="한컴바탕"/>
                <w:spacing w:val="-6"/>
                <w:szCs w:val="21"/>
                <w:lang w:eastAsia="ko-KR"/>
              </w:rPr>
            </w:pPr>
            <w:r w:rsidRPr="0091446B">
              <w:rPr>
                <w:rFonts w:ascii="한컴바탕" w:eastAsia="한컴바탕" w:hAnsi="한컴바탕" w:cs="한컴바탕" w:hint="eastAsia"/>
                <w:spacing w:val="-6"/>
                <w:szCs w:val="21"/>
                <w:lang w:eastAsia="ko-KR"/>
              </w:rPr>
              <w:t>제</w:t>
            </w:r>
            <w:r w:rsidRPr="0091446B">
              <w:rPr>
                <w:rFonts w:ascii="한컴바탕" w:eastAsia="한컴바탕" w:hAnsi="한컴바탕" w:cs="한컴바탕"/>
                <w:spacing w:val="-6"/>
                <w:szCs w:val="21"/>
                <w:lang w:eastAsia="ko-KR"/>
              </w:rPr>
              <w:t>46조</w:t>
            </w:r>
            <w:r w:rsidRPr="0091446B">
              <w:rPr>
                <w:rFonts w:ascii="한컴바탕" w:eastAsia="한컴바탕" w:hAnsi="한컴바탕" w:cs="한컴바탕"/>
                <w:spacing w:val="-6"/>
                <w:szCs w:val="21"/>
                <w:lang w:eastAsia="ko-KR"/>
              </w:rPr>
              <w:tab/>
              <w:t>성(</w:t>
            </w:r>
            <w:r w:rsidRPr="0091446B">
              <w:rPr>
                <w:rFonts w:ascii="한컴바탕" w:eastAsia="한컴바탕" w:hAnsi="한컴바탕" w:cs="한컴바탕" w:hint="eastAsia"/>
                <w:spacing w:val="-6"/>
                <w:szCs w:val="21"/>
                <w:lang w:eastAsia="ko-KR"/>
              </w:rPr>
              <w:t>省</w:t>
            </w:r>
            <w:r w:rsidRPr="0091446B">
              <w:rPr>
                <w:rFonts w:ascii="한컴바탕" w:eastAsia="한컴바탕" w:hAnsi="한컴바탕" w:cs="한컴바탕"/>
                <w:spacing w:val="-6"/>
                <w:szCs w:val="21"/>
                <w:lang w:eastAsia="ko-KR"/>
              </w:rPr>
              <w:t>)급 안전생산감독관리부서는 이 규정에 근거하여 관련 실시세칙을 제정 할 수 있다.</w:t>
            </w:r>
          </w:p>
          <w:p w:rsidR="00F6633C" w:rsidRPr="00F6633C" w:rsidRDefault="00F6633C" w:rsidP="00F6633C">
            <w:pPr>
              <w:wordWrap w:val="0"/>
              <w:autoSpaceDN w:val="0"/>
              <w:snapToGrid w:val="0"/>
              <w:spacing w:line="290" w:lineRule="atLeast"/>
              <w:jc w:val="left"/>
              <w:rPr>
                <w:rFonts w:ascii="한컴바탕" w:eastAsia="한컴바탕" w:hAnsi="한컴바탕" w:cs="한컴바탕"/>
                <w:spacing w:val="-6"/>
                <w:szCs w:val="21"/>
                <w:lang w:eastAsia="ko-KR"/>
              </w:rPr>
            </w:pPr>
          </w:p>
          <w:p w:rsidR="00E05766" w:rsidRPr="0091446B" w:rsidRDefault="00E05766" w:rsidP="00DC50B8">
            <w:pPr>
              <w:pStyle w:val="a4"/>
              <w:wordWrap w:val="0"/>
              <w:autoSpaceDN w:val="0"/>
              <w:snapToGrid w:val="0"/>
              <w:spacing w:line="290" w:lineRule="atLeast"/>
              <w:jc w:val="right"/>
              <w:rPr>
                <w:rFonts w:ascii="한컴바탕" w:eastAsia="한컴바탕" w:hAnsi="한컴바탕" w:cs="한컴바탕"/>
                <w:szCs w:val="21"/>
                <w:lang w:eastAsia="ko-KR"/>
              </w:rPr>
            </w:pPr>
          </w:p>
          <w:p w:rsidR="00E05766" w:rsidRDefault="00E05766" w:rsidP="00FA333E">
            <w:pPr>
              <w:pStyle w:val="a4"/>
              <w:wordWrap w:val="0"/>
              <w:autoSpaceDN w:val="0"/>
              <w:snapToGrid w:val="0"/>
              <w:spacing w:line="290" w:lineRule="atLeast"/>
              <w:ind w:firstLine="396"/>
              <w:rPr>
                <w:rFonts w:ascii="한컴바탕" w:eastAsia="한컴바탕" w:hAnsi="한컴바탕" w:cs="한컴바탕"/>
                <w:spacing w:val="-6"/>
                <w:szCs w:val="21"/>
                <w:lang w:eastAsia="ko-KR"/>
              </w:rPr>
            </w:pPr>
          </w:p>
          <w:p w:rsidR="00E05766" w:rsidRDefault="00E05766" w:rsidP="00FA333E">
            <w:pPr>
              <w:pStyle w:val="a4"/>
              <w:wordWrap w:val="0"/>
              <w:autoSpaceDN w:val="0"/>
              <w:snapToGrid w:val="0"/>
              <w:spacing w:line="290" w:lineRule="atLeast"/>
              <w:ind w:firstLine="396"/>
              <w:rPr>
                <w:rFonts w:ascii="한컴바탕" w:eastAsia="한컴바탕" w:hAnsi="한컴바탕" w:cs="한컴바탕"/>
                <w:spacing w:val="-6"/>
                <w:szCs w:val="21"/>
                <w:lang w:eastAsia="ko-KR"/>
              </w:rPr>
            </w:pPr>
          </w:p>
          <w:p w:rsidR="00DB5008" w:rsidRPr="007B1D46" w:rsidRDefault="00DB5008" w:rsidP="00E05766">
            <w:pPr>
              <w:pStyle w:val="a4"/>
              <w:wordWrap w:val="0"/>
              <w:autoSpaceDN w:val="0"/>
              <w:snapToGrid w:val="0"/>
              <w:spacing w:line="290" w:lineRule="atLeast"/>
              <w:rPr>
                <w:rFonts w:ascii="한컴바탕" w:eastAsia="한컴바탕" w:hAnsi="한컴바탕" w:cs="한컴바탕"/>
                <w:szCs w:val="21"/>
                <w:lang w:eastAsia="ko-KR"/>
              </w:rPr>
            </w:pPr>
          </w:p>
        </w:tc>
        <w:tc>
          <w:tcPr>
            <w:tcW w:w="539" w:type="dxa"/>
          </w:tcPr>
          <w:p w:rsidR="00DB5008" w:rsidRPr="00587FEA" w:rsidRDefault="00DB5008" w:rsidP="00DB5008">
            <w:pPr>
              <w:wordWrap w:val="0"/>
              <w:spacing w:line="290" w:lineRule="atLeast"/>
              <w:rPr>
                <w:spacing w:val="-14"/>
                <w:szCs w:val="21"/>
                <w:lang w:eastAsia="ko-KR"/>
              </w:rPr>
            </w:pPr>
          </w:p>
        </w:tc>
        <w:tc>
          <w:tcPr>
            <w:tcW w:w="3958" w:type="dxa"/>
          </w:tcPr>
          <w:p w:rsidR="0091446B" w:rsidRPr="0091446B" w:rsidRDefault="0091446B" w:rsidP="0091446B">
            <w:pPr>
              <w:wordWrap w:val="0"/>
              <w:autoSpaceDE w:val="0"/>
              <w:autoSpaceDN w:val="0"/>
              <w:snapToGrid w:val="0"/>
              <w:spacing w:line="290" w:lineRule="atLeast"/>
              <w:jc w:val="center"/>
              <w:rPr>
                <w:rFonts w:ascii="SimSun" w:eastAsia="SimSun" w:hAnsi="SimSun"/>
                <w:b/>
                <w:spacing w:val="6"/>
                <w:sz w:val="26"/>
                <w:szCs w:val="26"/>
              </w:rPr>
            </w:pPr>
            <w:r w:rsidRPr="0091446B">
              <w:rPr>
                <w:rFonts w:ascii="SimSun" w:eastAsia="SimSun" w:hAnsi="SimSun" w:hint="eastAsia"/>
                <w:b/>
                <w:spacing w:val="6"/>
                <w:sz w:val="26"/>
                <w:szCs w:val="26"/>
              </w:rPr>
              <w:t>国家安全监管总局关于印发《安全生产执法程序规定》的通知</w:t>
            </w:r>
          </w:p>
          <w:p w:rsidR="0091446B" w:rsidRPr="0091446B" w:rsidRDefault="0091446B" w:rsidP="0091446B">
            <w:pPr>
              <w:wordWrap w:val="0"/>
              <w:autoSpaceDE w:val="0"/>
              <w:autoSpaceDN w:val="0"/>
              <w:snapToGrid w:val="0"/>
              <w:spacing w:line="290" w:lineRule="atLeast"/>
              <w:jc w:val="center"/>
              <w:rPr>
                <w:rFonts w:ascii="SimSun" w:eastAsia="SimSun" w:hAnsi="SimSun"/>
                <w:szCs w:val="21"/>
              </w:rPr>
            </w:pPr>
            <w:r w:rsidRPr="0091446B">
              <w:rPr>
                <w:rFonts w:ascii="SimSun" w:eastAsia="SimSun" w:hAnsi="SimSun" w:hint="eastAsia"/>
                <w:szCs w:val="21"/>
              </w:rPr>
              <w:t>安监总政法〔</w:t>
            </w:r>
            <w:r w:rsidRPr="0091446B">
              <w:rPr>
                <w:rFonts w:ascii="SimSun" w:eastAsia="SimSun" w:hAnsi="SimSun"/>
                <w:szCs w:val="21"/>
              </w:rPr>
              <w:t>2016〕72</w:t>
            </w:r>
            <w:r w:rsidRPr="0091446B">
              <w:rPr>
                <w:rFonts w:ascii="SimSun" w:eastAsia="SimSun" w:hAnsi="SimSun" w:hint="eastAsia"/>
                <w:szCs w:val="21"/>
              </w:rPr>
              <w:t>号</w:t>
            </w:r>
          </w:p>
          <w:p w:rsidR="0091446B" w:rsidRPr="0091446B" w:rsidRDefault="0091446B" w:rsidP="0091446B">
            <w:pPr>
              <w:wordWrap w:val="0"/>
              <w:autoSpaceDE w:val="0"/>
              <w:autoSpaceDN w:val="0"/>
              <w:snapToGrid w:val="0"/>
              <w:spacing w:line="290" w:lineRule="atLeast"/>
              <w:rPr>
                <w:rFonts w:ascii="SimSun" w:eastAsia="SimSun" w:hAnsi="SimSun"/>
                <w:szCs w:val="21"/>
              </w:rPr>
            </w:pP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各省、自治区、直辖市及新疆生产建设兵团安全生产监督管理局：</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为进一步规范安全生产执法行为，保障公民、法人或者其他组织的合法权益，国家安全监管总局制定了《安全生产执法程序规定》，现印发给你们，请遵照执行。</w:t>
            </w:r>
          </w:p>
          <w:p w:rsidR="0091446B" w:rsidRPr="0091446B" w:rsidRDefault="0091446B" w:rsidP="0091446B">
            <w:pPr>
              <w:wordWrap w:val="0"/>
              <w:autoSpaceDE w:val="0"/>
              <w:autoSpaceDN w:val="0"/>
              <w:snapToGrid w:val="0"/>
              <w:spacing w:line="290" w:lineRule="atLeast"/>
              <w:rPr>
                <w:rFonts w:ascii="SimSun" w:eastAsia="SimSun" w:hAnsi="SimSun"/>
                <w:szCs w:val="21"/>
              </w:rPr>
            </w:pP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国家安全监管总局</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szCs w:val="21"/>
              </w:rPr>
              <w:t>2016</w:t>
            </w:r>
            <w:r w:rsidRPr="0091446B">
              <w:rPr>
                <w:rFonts w:ascii="SimSun" w:eastAsia="SimSun" w:hAnsi="SimSun" w:hint="eastAsia"/>
                <w:szCs w:val="21"/>
              </w:rPr>
              <w:t>年</w:t>
            </w:r>
            <w:r w:rsidRPr="0091446B">
              <w:rPr>
                <w:rFonts w:ascii="SimSun" w:eastAsia="SimSun" w:hAnsi="SimSun"/>
                <w:szCs w:val="21"/>
              </w:rPr>
              <w:t>7</w:t>
            </w:r>
            <w:r w:rsidRPr="0091446B">
              <w:rPr>
                <w:rFonts w:ascii="SimSun" w:eastAsia="SimSun" w:hAnsi="SimSun" w:hint="eastAsia"/>
                <w:szCs w:val="21"/>
              </w:rPr>
              <w:t>月</w:t>
            </w:r>
            <w:r w:rsidRPr="0091446B">
              <w:rPr>
                <w:rFonts w:ascii="SimSun" w:eastAsia="SimSun" w:hAnsi="SimSun"/>
                <w:szCs w:val="21"/>
              </w:rPr>
              <w:t>15</w:t>
            </w:r>
            <w:r w:rsidRPr="0091446B">
              <w:rPr>
                <w:rFonts w:ascii="SimSun" w:eastAsia="SimSun" w:hAnsi="SimSun" w:hint="eastAsia"/>
                <w:szCs w:val="21"/>
              </w:rPr>
              <w:t>日</w:t>
            </w:r>
          </w:p>
          <w:p w:rsidR="0091446B" w:rsidRPr="0091446B" w:rsidRDefault="0091446B" w:rsidP="0091446B">
            <w:pPr>
              <w:wordWrap w:val="0"/>
              <w:autoSpaceDE w:val="0"/>
              <w:autoSpaceDN w:val="0"/>
              <w:snapToGrid w:val="0"/>
              <w:spacing w:line="290" w:lineRule="atLeast"/>
              <w:rPr>
                <w:rFonts w:ascii="SimSun" w:eastAsia="SimSun" w:hAnsi="SimSun"/>
                <w:szCs w:val="21"/>
              </w:rPr>
            </w:pP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安全生产执法程序规定</w:t>
            </w:r>
          </w:p>
          <w:p w:rsidR="0091446B" w:rsidRPr="0091446B" w:rsidRDefault="0091446B" w:rsidP="0091446B">
            <w:pPr>
              <w:wordWrap w:val="0"/>
              <w:autoSpaceDE w:val="0"/>
              <w:autoSpaceDN w:val="0"/>
              <w:snapToGrid w:val="0"/>
              <w:spacing w:line="290" w:lineRule="atLeast"/>
              <w:rPr>
                <w:rFonts w:ascii="SimSun" w:eastAsia="SimSun" w:hAnsi="SimSun"/>
                <w:szCs w:val="21"/>
              </w:rPr>
            </w:pP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第一章</w:t>
            </w:r>
            <w:r w:rsidRPr="0091446B">
              <w:rPr>
                <w:rFonts w:ascii="SimSun" w:eastAsia="SimSun" w:hAnsi="SimSun"/>
                <w:szCs w:val="21"/>
              </w:rPr>
              <w:t xml:space="preserve"> </w:t>
            </w:r>
            <w:r w:rsidRPr="0091446B">
              <w:rPr>
                <w:rFonts w:ascii="SimSun" w:eastAsia="SimSun" w:hAnsi="SimSun" w:hint="eastAsia"/>
                <w:szCs w:val="21"/>
              </w:rPr>
              <w:t>总</w:t>
            </w:r>
            <w:r w:rsidRPr="0091446B">
              <w:rPr>
                <w:rFonts w:ascii="SimSun" w:eastAsia="SimSun" w:hAnsi="SimSun"/>
                <w:szCs w:val="21"/>
              </w:rPr>
              <w:t xml:space="preserve">  </w:t>
            </w:r>
            <w:r w:rsidRPr="0091446B">
              <w:rPr>
                <w:rFonts w:ascii="SimSun" w:eastAsia="SimSun" w:hAnsi="SimSun" w:hint="eastAsia"/>
                <w:szCs w:val="21"/>
              </w:rPr>
              <w:t>则</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第一条</w:t>
            </w:r>
            <w:r w:rsidRPr="0091446B">
              <w:rPr>
                <w:rFonts w:ascii="SimSun" w:eastAsia="SimSun" w:hAnsi="SimSun"/>
                <w:szCs w:val="21"/>
              </w:rPr>
              <w:t xml:space="preserve"> </w:t>
            </w:r>
            <w:r w:rsidRPr="0091446B">
              <w:rPr>
                <w:rFonts w:ascii="SimSun" w:eastAsia="SimSun" w:hAnsi="SimSun" w:hint="eastAsia"/>
                <w:szCs w:val="21"/>
              </w:rPr>
              <w:t>为了规范安全生产执法行为，保障公民、法人或者其他组织的合法权益，根据有关法律、行政法规、规章，制定本规定。</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第二条</w:t>
            </w:r>
            <w:r w:rsidRPr="0091446B">
              <w:rPr>
                <w:rFonts w:ascii="SimSun" w:eastAsia="SimSun" w:hAnsi="SimSun"/>
                <w:szCs w:val="21"/>
              </w:rPr>
              <w:t xml:space="preserve"> </w:t>
            </w:r>
            <w:r w:rsidRPr="0091446B">
              <w:rPr>
                <w:rFonts w:ascii="SimSun" w:eastAsia="SimSun" w:hAnsi="SimSun" w:hint="eastAsia"/>
                <w:szCs w:val="21"/>
              </w:rPr>
              <w:t>本规定所称安全生产执法，是指安全生产监督管理部门依照法律、行政法规和规章，在履行安全生产（含职业卫生，下同）监督管理职权中，作出的行政许可、行政处罚、行政强制等行政行为。</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第三条</w:t>
            </w:r>
            <w:r w:rsidRPr="0091446B">
              <w:rPr>
                <w:rFonts w:ascii="SimSun" w:eastAsia="SimSun" w:hAnsi="SimSun"/>
                <w:szCs w:val="21"/>
              </w:rPr>
              <w:t xml:space="preserve"> </w:t>
            </w:r>
            <w:r w:rsidRPr="0091446B">
              <w:rPr>
                <w:rFonts w:ascii="SimSun" w:eastAsia="SimSun" w:hAnsi="SimSun" w:hint="eastAsia"/>
                <w:szCs w:val="21"/>
              </w:rPr>
              <w:t>安全生产监督管理部门应当建立安全生产执法信息公示制度，将执法的依据、程序和结果等事项向当事人公开，并在本单位官方网站上向社会公示，接受社会公众的监督；涉及国家秘密、商业秘密、个人隐私的除外。</w:t>
            </w:r>
          </w:p>
          <w:p w:rsidR="0091446B" w:rsidRDefault="0091446B" w:rsidP="0091446B">
            <w:pPr>
              <w:wordWrap w:val="0"/>
              <w:autoSpaceDE w:val="0"/>
              <w:autoSpaceDN w:val="0"/>
              <w:snapToGrid w:val="0"/>
              <w:spacing w:line="290" w:lineRule="atLeast"/>
              <w:rPr>
                <w:rFonts w:ascii="SimSun" w:eastAsia="SimSun" w:hAnsi="SimSun" w:hint="eastAsia"/>
                <w:szCs w:val="21"/>
              </w:rPr>
            </w:pPr>
            <w:r w:rsidRPr="0091446B">
              <w:rPr>
                <w:rFonts w:ascii="SimSun" w:eastAsia="SimSun" w:hAnsi="SimSun" w:hint="eastAsia"/>
                <w:szCs w:val="21"/>
              </w:rPr>
              <w:t>第四条</w:t>
            </w:r>
            <w:r w:rsidRPr="0091446B">
              <w:rPr>
                <w:rFonts w:ascii="SimSun" w:eastAsia="SimSun" w:hAnsi="SimSun"/>
                <w:szCs w:val="21"/>
              </w:rPr>
              <w:t xml:space="preserve"> </w:t>
            </w:r>
            <w:r w:rsidRPr="0091446B">
              <w:rPr>
                <w:rFonts w:ascii="SimSun" w:eastAsia="SimSun" w:hAnsi="SimSun" w:hint="eastAsia"/>
                <w:szCs w:val="21"/>
              </w:rPr>
              <w:t>安全生产监督管理部门应当公正行使安全生产执法职权。行使裁量权应当符合立法目的和原则，采取的措施和手段应当合法、必要、适当；可以采取多种措施和手段实现执法目的的，应当选择有利于保护公民、法人或者其他组织合法权益的措施和手段。</w:t>
            </w:r>
          </w:p>
          <w:p w:rsidR="0091446B" w:rsidRPr="0091446B" w:rsidRDefault="0091446B" w:rsidP="0091446B">
            <w:pPr>
              <w:wordWrap w:val="0"/>
              <w:autoSpaceDE w:val="0"/>
              <w:autoSpaceDN w:val="0"/>
              <w:snapToGrid w:val="0"/>
              <w:spacing w:line="290" w:lineRule="atLeast"/>
              <w:rPr>
                <w:rFonts w:ascii="SimSun" w:eastAsia="SimSun" w:hAnsi="SimSun"/>
                <w:szCs w:val="21"/>
              </w:rPr>
            </w:pP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第五条</w:t>
            </w:r>
            <w:r w:rsidRPr="0091446B">
              <w:rPr>
                <w:rFonts w:ascii="SimSun" w:eastAsia="SimSun" w:hAnsi="SimSun"/>
                <w:szCs w:val="21"/>
              </w:rPr>
              <w:t xml:space="preserve"> </w:t>
            </w:r>
            <w:r w:rsidRPr="0091446B">
              <w:rPr>
                <w:rFonts w:ascii="SimSun" w:eastAsia="SimSun" w:hAnsi="SimSun" w:hint="eastAsia"/>
                <w:szCs w:val="21"/>
              </w:rPr>
              <w:t>安全生产监督管理部门在安全生产执法过程中应当依法及时告知当事</w:t>
            </w:r>
            <w:r w:rsidRPr="0091446B">
              <w:rPr>
                <w:rFonts w:ascii="SimSun" w:eastAsia="SimSun" w:hAnsi="SimSun" w:hint="eastAsia"/>
                <w:szCs w:val="21"/>
              </w:rPr>
              <w:lastRenderedPageBreak/>
              <w:t>人、利害关系人相关的执法事实、理由、依据、法定权利和义务。</w:t>
            </w:r>
          </w:p>
          <w:p w:rsidR="0091446B" w:rsidRDefault="0091446B" w:rsidP="0091446B">
            <w:pPr>
              <w:wordWrap w:val="0"/>
              <w:autoSpaceDE w:val="0"/>
              <w:autoSpaceDN w:val="0"/>
              <w:snapToGrid w:val="0"/>
              <w:spacing w:line="290" w:lineRule="atLeast"/>
              <w:rPr>
                <w:rFonts w:ascii="SimSun" w:eastAsia="SimSun" w:hAnsi="SimSun" w:hint="eastAsia"/>
                <w:szCs w:val="21"/>
              </w:rPr>
            </w:pPr>
            <w:r w:rsidRPr="0091446B">
              <w:rPr>
                <w:rFonts w:ascii="SimSun" w:eastAsia="SimSun" w:hAnsi="SimSun" w:hint="eastAsia"/>
                <w:szCs w:val="21"/>
              </w:rPr>
              <w:t>当事人对安全生产执法，依法享有陈述权、申辩权；有权依法申请行政复议或者提起行政诉讼。</w:t>
            </w:r>
          </w:p>
          <w:p w:rsidR="0091446B" w:rsidRPr="0091446B" w:rsidRDefault="0091446B" w:rsidP="0091446B">
            <w:pPr>
              <w:wordWrap w:val="0"/>
              <w:autoSpaceDE w:val="0"/>
              <w:autoSpaceDN w:val="0"/>
              <w:snapToGrid w:val="0"/>
              <w:spacing w:line="290" w:lineRule="atLeast"/>
              <w:rPr>
                <w:rFonts w:ascii="SimSun" w:eastAsia="SimSun" w:hAnsi="SimSun"/>
                <w:szCs w:val="21"/>
              </w:rPr>
            </w:pP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第六条</w:t>
            </w:r>
            <w:r w:rsidRPr="0091446B">
              <w:rPr>
                <w:rFonts w:ascii="SimSun" w:eastAsia="SimSun" w:hAnsi="SimSun"/>
                <w:szCs w:val="21"/>
              </w:rPr>
              <w:t xml:space="preserve"> </w:t>
            </w:r>
            <w:r w:rsidRPr="0091446B">
              <w:rPr>
                <w:rFonts w:ascii="SimSun" w:eastAsia="SimSun" w:hAnsi="SimSun" w:hint="eastAsia"/>
                <w:szCs w:val="21"/>
              </w:rPr>
              <w:t>安全生产执法采用国家安全生产监督管理总局统一制定的《安全生产监督管理部门行政执法文书》格式。</w:t>
            </w:r>
          </w:p>
          <w:p w:rsidR="0091446B" w:rsidRPr="0091446B" w:rsidRDefault="0091446B" w:rsidP="0091446B">
            <w:pPr>
              <w:wordWrap w:val="0"/>
              <w:autoSpaceDE w:val="0"/>
              <w:autoSpaceDN w:val="0"/>
              <w:snapToGrid w:val="0"/>
              <w:spacing w:line="290" w:lineRule="atLeast"/>
              <w:rPr>
                <w:rFonts w:ascii="SimSun" w:eastAsia="SimSun" w:hAnsi="SimSun"/>
                <w:szCs w:val="21"/>
              </w:rPr>
            </w:pP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第二章　安全生产执法主体和管辖</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第七条</w:t>
            </w:r>
            <w:r w:rsidRPr="0091446B">
              <w:rPr>
                <w:rFonts w:ascii="SimSun" w:eastAsia="SimSun" w:hAnsi="SimSun"/>
                <w:szCs w:val="21"/>
              </w:rPr>
              <w:t xml:space="preserve"> </w:t>
            </w:r>
            <w:r w:rsidRPr="0091446B">
              <w:rPr>
                <w:rFonts w:ascii="SimSun" w:eastAsia="SimSun" w:hAnsi="SimSun" w:hint="eastAsia"/>
                <w:szCs w:val="21"/>
              </w:rPr>
              <w:t>安全生产监督管理部门的内设机构或者派出机构对外行使执法职权时，应当以安全生产监督管理部门的名义作出行政决定，并由该部门承担法律责任。</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第八条</w:t>
            </w:r>
            <w:r w:rsidRPr="0091446B">
              <w:rPr>
                <w:rFonts w:ascii="SimSun" w:eastAsia="SimSun" w:hAnsi="SimSun"/>
                <w:szCs w:val="21"/>
              </w:rPr>
              <w:t xml:space="preserve"> </w:t>
            </w:r>
            <w:r w:rsidRPr="0091446B">
              <w:rPr>
                <w:rFonts w:ascii="SimSun" w:eastAsia="SimSun" w:hAnsi="SimSun" w:hint="eastAsia"/>
                <w:szCs w:val="21"/>
              </w:rPr>
              <w:t>依法受委托的机关或者组织在委托的范围内，以委托的安全生产监督管理部门名义行使安全生产执法职权，由此所产生的后果由委托的安全生产监督管理部门承担法律责任。</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第九条</w:t>
            </w:r>
            <w:r w:rsidRPr="0091446B">
              <w:rPr>
                <w:rFonts w:ascii="SimSun" w:eastAsia="SimSun" w:hAnsi="SimSun"/>
                <w:szCs w:val="21"/>
              </w:rPr>
              <w:t xml:space="preserve"> </w:t>
            </w:r>
            <w:r w:rsidRPr="0091446B">
              <w:rPr>
                <w:rFonts w:ascii="SimSun" w:eastAsia="SimSun" w:hAnsi="SimSun" w:hint="eastAsia"/>
                <w:szCs w:val="21"/>
              </w:rPr>
              <w:t>委托的安全生产监督管理部门与受委托的机关或者组织之间应当签订委托书。委托书应当载明委托依据、委托事项、权限、期限、双方权利和义务、法律责任等事项。委托的安全生产监督管理部门、受委托的机关或者组织应当将委托的事项、权限、期限向社会公开。</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第十条</w:t>
            </w:r>
            <w:r w:rsidRPr="0091446B">
              <w:rPr>
                <w:rFonts w:ascii="SimSun" w:eastAsia="SimSun" w:hAnsi="SimSun"/>
                <w:szCs w:val="21"/>
              </w:rPr>
              <w:t xml:space="preserve"> </w:t>
            </w:r>
            <w:r w:rsidRPr="0091446B">
              <w:rPr>
                <w:rFonts w:ascii="SimSun" w:eastAsia="SimSun" w:hAnsi="SimSun" w:hint="eastAsia"/>
                <w:szCs w:val="21"/>
              </w:rPr>
              <w:t>委托的安全生产监督管理部门应当对受委托机关或者组织办理受委托事项的行为进行指导、监督。</w:t>
            </w:r>
          </w:p>
          <w:p w:rsidR="0091446B" w:rsidRPr="0091446B" w:rsidRDefault="0091446B" w:rsidP="0091446B">
            <w:pPr>
              <w:wordWrap w:val="0"/>
              <w:autoSpaceDE w:val="0"/>
              <w:autoSpaceDN w:val="0"/>
              <w:snapToGrid w:val="0"/>
              <w:spacing w:line="290" w:lineRule="atLeast"/>
              <w:rPr>
                <w:rFonts w:ascii="SimSun" w:eastAsia="SimSun" w:hAnsi="SimSun"/>
                <w:spacing w:val="10"/>
                <w:szCs w:val="21"/>
              </w:rPr>
            </w:pPr>
            <w:r w:rsidRPr="0091446B">
              <w:rPr>
                <w:rFonts w:ascii="SimSun" w:eastAsia="SimSun" w:hAnsi="SimSun" w:hint="eastAsia"/>
                <w:spacing w:val="10"/>
                <w:szCs w:val="21"/>
              </w:rPr>
              <w:t>受委托的机关或者组织应当自行完成受委托的事项，不得将受委托的事项再委托给其他行政机关、组织或者个人。</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有下列情形之一的，委托的安全生产监督管理部门应当及时解除委托，并向社会公布：</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（一）委托期限届满的；</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（二）</w:t>
            </w:r>
            <w:r w:rsidRPr="0091446B">
              <w:rPr>
                <w:rFonts w:ascii="SimSun" w:eastAsia="SimSun" w:hAnsi="SimSun" w:hint="eastAsia"/>
                <w:spacing w:val="8"/>
                <w:szCs w:val="21"/>
              </w:rPr>
              <w:t>受委托行政机关或者组织超越、滥用行政职权或者不履行行政职责的；</w:t>
            </w:r>
          </w:p>
          <w:p w:rsidR="0091446B" w:rsidRDefault="0091446B" w:rsidP="0091446B">
            <w:pPr>
              <w:wordWrap w:val="0"/>
              <w:autoSpaceDE w:val="0"/>
              <w:autoSpaceDN w:val="0"/>
              <w:snapToGrid w:val="0"/>
              <w:spacing w:line="290" w:lineRule="atLeast"/>
              <w:rPr>
                <w:rFonts w:ascii="SimSun" w:eastAsia="SimSun" w:hAnsi="SimSun" w:hint="eastAsia"/>
                <w:szCs w:val="21"/>
              </w:rPr>
            </w:pPr>
            <w:r w:rsidRPr="0091446B">
              <w:rPr>
                <w:rFonts w:ascii="SimSun" w:eastAsia="SimSun" w:hAnsi="SimSun" w:hint="eastAsia"/>
                <w:szCs w:val="21"/>
              </w:rPr>
              <w:t>（三）受委托行政机关或者组织不再具备履行相应职责的条件的；</w:t>
            </w:r>
          </w:p>
          <w:p w:rsidR="0091446B" w:rsidRPr="0091446B" w:rsidRDefault="0091446B" w:rsidP="0091446B">
            <w:pPr>
              <w:wordWrap w:val="0"/>
              <w:autoSpaceDE w:val="0"/>
              <w:autoSpaceDN w:val="0"/>
              <w:snapToGrid w:val="0"/>
              <w:spacing w:line="290" w:lineRule="atLeast"/>
              <w:rPr>
                <w:rFonts w:ascii="SimSun" w:eastAsia="SimSun" w:hAnsi="SimSun"/>
                <w:szCs w:val="21"/>
              </w:rPr>
            </w:pP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lastRenderedPageBreak/>
              <w:t>（四）应当解除委托的其他情形。</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第十一条</w:t>
            </w:r>
            <w:r w:rsidRPr="0091446B">
              <w:rPr>
                <w:rFonts w:ascii="SimSun" w:eastAsia="SimSun" w:hAnsi="SimSun"/>
                <w:szCs w:val="21"/>
              </w:rPr>
              <w:t xml:space="preserve"> </w:t>
            </w:r>
            <w:r w:rsidRPr="0091446B">
              <w:rPr>
                <w:rFonts w:ascii="SimSun" w:eastAsia="SimSun" w:hAnsi="SimSun" w:hint="eastAsia"/>
                <w:spacing w:val="8"/>
                <w:szCs w:val="21"/>
              </w:rPr>
              <w:t>法律、法规和规章对安全生产执法地域管辖未作明确规定的，由行政管理事项发生地的安全生产监督管理部门管辖，但涉及个人资格许可事项的，由行政管理事项发生所在地或者实施资格许可的安全生产监督管理部门管辖。</w:t>
            </w:r>
          </w:p>
          <w:p w:rsidR="0091446B" w:rsidRDefault="0091446B" w:rsidP="0091446B">
            <w:pPr>
              <w:wordWrap w:val="0"/>
              <w:autoSpaceDE w:val="0"/>
              <w:autoSpaceDN w:val="0"/>
              <w:snapToGrid w:val="0"/>
              <w:spacing w:line="290" w:lineRule="atLeast"/>
              <w:rPr>
                <w:rFonts w:ascii="SimSun" w:eastAsia="SimSun" w:hAnsi="SimSun" w:hint="eastAsia"/>
                <w:szCs w:val="21"/>
              </w:rPr>
            </w:pPr>
            <w:r w:rsidRPr="0091446B">
              <w:rPr>
                <w:rFonts w:ascii="SimSun" w:eastAsia="SimSun" w:hAnsi="SimSun" w:hint="eastAsia"/>
                <w:szCs w:val="21"/>
              </w:rPr>
              <w:t>第十二条</w:t>
            </w:r>
            <w:r w:rsidRPr="0091446B">
              <w:rPr>
                <w:rFonts w:ascii="SimSun" w:eastAsia="SimSun" w:hAnsi="SimSun"/>
                <w:szCs w:val="21"/>
              </w:rPr>
              <w:t xml:space="preserve"> </w:t>
            </w:r>
            <w:r w:rsidRPr="0091446B">
              <w:rPr>
                <w:rFonts w:ascii="SimSun" w:eastAsia="SimSun" w:hAnsi="SimSun" w:hint="eastAsia"/>
                <w:szCs w:val="21"/>
              </w:rPr>
              <w:t>安全生产监督管理部门依照职权启动执法程序后，认为不属于自己管辖的，应当移送有管辖权的同级安全生产监督管理部门，并通知当事人；受移送的安全生产监督管理部门对于不属于自己管辖的，不得再行移送，应当报请其共同的上一级安全生产监督管理部门指定管辖。</w:t>
            </w:r>
          </w:p>
          <w:p w:rsidR="0091446B" w:rsidRPr="0091446B" w:rsidRDefault="0091446B" w:rsidP="0091446B">
            <w:pPr>
              <w:wordWrap w:val="0"/>
              <w:autoSpaceDE w:val="0"/>
              <w:autoSpaceDN w:val="0"/>
              <w:snapToGrid w:val="0"/>
              <w:spacing w:line="290" w:lineRule="atLeast"/>
              <w:rPr>
                <w:rFonts w:ascii="SimSun" w:eastAsia="SimSun" w:hAnsi="SimSun"/>
                <w:szCs w:val="21"/>
              </w:rPr>
            </w:pPr>
          </w:p>
          <w:p w:rsidR="0091446B" w:rsidRDefault="0091446B" w:rsidP="0091446B">
            <w:pPr>
              <w:wordWrap w:val="0"/>
              <w:autoSpaceDE w:val="0"/>
              <w:autoSpaceDN w:val="0"/>
              <w:snapToGrid w:val="0"/>
              <w:spacing w:line="290" w:lineRule="atLeast"/>
              <w:rPr>
                <w:rFonts w:ascii="SimSun" w:eastAsia="SimSun" w:hAnsi="SimSun" w:hint="eastAsia"/>
                <w:szCs w:val="21"/>
              </w:rPr>
            </w:pPr>
            <w:r w:rsidRPr="0091446B">
              <w:rPr>
                <w:rFonts w:ascii="SimSun" w:eastAsia="SimSun" w:hAnsi="SimSun" w:hint="eastAsia"/>
                <w:szCs w:val="21"/>
              </w:rPr>
              <w:t>第十三条</w:t>
            </w:r>
            <w:r w:rsidRPr="0091446B">
              <w:rPr>
                <w:rFonts w:ascii="SimSun" w:eastAsia="SimSun" w:hAnsi="SimSun"/>
                <w:szCs w:val="21"/>
              </w:rPr>
              <w:t xml:space="preserve"> </w:t>
            </w:r>
            <w:r w:rsidRPr="0091446B">
              <w:rPr>
                <w:rFonts w:ascii="SimSun" w:eastAsia="SimSun" w:hAnsi="SimSun" w:hint="eastAsia"/>
                <w:szCs w:val="21"/>
              </w:rPr>
              <w:t>两个以上安全生产监督管理部门对同一事项都有管辖权的，由最先受理的予以管辖；发生管辖权争议的，由其共同的上一级安全生产监督管理部门指定管辖。情况紧急、不及时采取措施将对公共利益或者公民、法人或者其他组织合法权益造成重大损害的，行政管理事项发生地的安全生产监督管理部门应当进行必要处理，并立即通知有管辖权的安全生产监督管理部门。</w:t>
            </w:r>
          </w:p>
          <w:p w:rsidR="0091446B" w:rsidRPr="0091446B" w:rsidRDefault="0091446B" w:rsidP="0091446B">
            <w:pPr>
              <w:wordWrap w:val="0"/>
              <w:autoSpaceDE w:val="0"/>
              <w:autoSpaceDN w:val="0"/>
              <w:snapToGrid w:val="0"/>
              <w:spacing w:line="290" w:lineRule="atLeast"/>
              <w:rPr>
                <w:rFonts w:ascii="SimSun" w:eastAsia="SimSun" w:hAnsi="SimSun"/>
                <w:szCs w:val="21"/>
              </w:rPr>
            </w:pPr>
          </w:p>
          <w:p w:rsidR="0091446B" w:rsidRDefault="0091446B" w:rsidP="0091446B">
            <w:pPr>
              <w:wordWrap w:val="0"/>
              <w:autoSpaceDE w:val="0"/>
              <w:autoSpaceDN w:val="0"/>
              <w:snapToGrid w:val="0"/>
              <w:spacing w:line="290" w:lineRule="atLeast"/>
              <w:rPr>
                <w:rFonts w:ascii="SimSun" w:eastAsia="SimSun" w:hAnsi="SimSun" w:hint="eastAsia"/>
                <w:szCs w:val="21"/>
              </w:rPr>
            </w:pPr>
            <w:r w:rsidRPr="0091446B">
              <w:rPr>
                <w:rFonts w:ascii="SimSun" w:eastAsia="SimSun" w:hAnsi="SimSun" w:hint="eastAsia"/>
                <w:szCs w:val="21"/>
              </w:rPr>
              <w:t>第十四条</w:t>
            </w:r>
            <w:r w:rsidRPr="0091446B">
              <w:rPr>
                <w:rFonts w:ascii="SimSun" w:eastAsia="SimSun" w:hAnsi="SimSun"/>
                <w:szCs w:val="21"/>
              </w:rPr>
              <w:t xml:space="preserve"> </w:t>
            </w:r>
            <w:r w:rsidRPr="0091446B">
              <w:rPr>
                <w:rFonts w:ascii="SimSun" w:eastAsia="SimSun" w:hAnsi="SimSun" w:hint="eastAsia"/>
                <w:szCs w:val="21"/>
              </w:rPr>
              <w:t>开展安全生产执法时，有下列情形之一的，安全生产执法人员应当自行申请回避；本人未申请回避的，本级安全生产监督管理部门应当责令其回避；公民、法人或者其他组织依法以书面形式提出回避申请：</w:t>
            </w:r>
          </w:p>
          <w:p w:rsidR="0091446B" w:rsidRPr="0091446B" w:rsidRDefault="0091446B" w:rsidP="0091446B">
            <w:pPr>
              <w:wordWrap w:val="0"/>
              <w:autoSpaceDE w:val="0"/>
              <w:autoSpaceDN w:val="0"/>
              <w:snapToGrid w:val="0"/>
              <w:spacing w:line="290" w:lineRule="atLeast"/>
              <w:rPr>
                <w:rFonts w:ascii="SimSun" w:eastAsia="SimSun" w:hAnsi="SimSun"/>
                <w:szCs w:val="21"/>
              </w:rPr>
            </w:pP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（一）本人是本案的当事人或者当事人的近亲属的；</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（二）与本人或者本人近亲属有直接利害关系的；</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（三）与本人有其他利害关系，可能影响公正执行公务的。</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安全生产执法人员的回避，由指派其进行执法工作的安全生产监督管理部门的负责人决定。实施执法工作的安全生产监督管理部门负责人的回避，由该部门负责人集体讨论决定。回避决定作出之</w:t>
            </w:r>
            <w:r w:rsidRPr="0091446B">
              <w:rPr>
                <w:rFonts w:ascii="SimSun" w:eastAsia="SimSun" w:hAnsi="SimSun" w:hint="eastAsia"/>
                <w:szCs w:val="21"/>
              </w:rPr>
              <w:lastRenderedPageBreak/>
              <w:t>前，安全生产执法人员不得擅自停止执法行为。</w:t>
            </w:r>
          </w:p>
          <w:p w:rsidR="0091446B" w:rsidRDefault="0091446B" w:rsidP="0091446B">
            <w:pPr>
              <w:wordWrap w:val="0"/>
              <w:autoSpaceDE w:val="0"/>
              <w:autoSpaceDN w:val="0"/>
              <w:snapToGrid w:val="0"/>
              <w:spacing w:line="290" w:lineRule="atLeast"/>
              <w:rPr>
                <w:rFonts w:ascii="SimSun" w:eastAsia="SimSun" w:hAnsi="SimSun" w:hint="eastAsia"/>
                <w:szCs w:val="21"/>
              </w:rPr>
            </w:pPr>
          </w:p>
          <w:p w:rsidR="0091446B" w:rsidRPr="0091446B" w:rsidRDefault="0091446B" w:rsidP="0091446B">
            <w:pPr>
              <w:wordWrap w:val="0"/>
              <w:autoSpaceDE w:val="0"/>
              <w:autoSpaceDN w:val="0"/>
              <w:snapToGrid w:val="0"/>
              <w:spacing w:line="290" w:lineRule="atLeast"/>
              <w:rPr>
                <w:rFonts w:ascii="SimSun" w:eastAsia="SimSun" w:hAnsi="SimSun"/>
                <w:szCs w:val="21"/>
              </w:rPr>
            </w:pP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第三章</w:t>
            </w:r>
            <w:r w:rsidRPr="0091446B">
              <w:rPr>
                <w:rFonts w:ascii="SimSun" w:eastAsia="SimSun" w:hAnsi="SimSun"/>
                <w:szCs w:val="21"/>
              </w:rPr>
              <w:t xml:space="preserve"> </w:t>
            </w:r>
            <w:r w:rsidRPr="0091446B">
              <w:rPr>
                <w:rFonts w:ascii="SimSun" w:eastAsia="SimSun" w:hAnsi="SimSun" w:hint="eastAsia"/>
                <w:szCs w:val="21"/>
              </w:rPr>
              <w:t>安全生产行政许可程序</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第十五条</w:t>
            </w:r>
            <w:r w:rsidRPr="0091446B">
              <w:rPr>
                <w:rFonts w:ascii="SimSun" w:eastAsia="SimSun" w:hAnsi="SimSun"/>
                <w:szCs w:val="21"/>
              </w:rPr>
              <w:t xml:space="preserve"> </w:t>
            </w:r>
            <w:r w:rsidRPr="0091446B">
              <w:rPr>
                <w:rFonts w:ascii="SimSun" w:eastAsia="SimSun" w:hAnsi="SimSun" w:hint="eastAsia"/>
                <w:spacing w:val="-6"/>
                <w:szCs w:val="21"/>
              </w:rPr>
              <w:t>安全生产监督管理部门应当将本部门依法实施的行政许可事项、依据、条件、数量、程序、期限以及需要提交的全部材料的目录和申请书示范文本等进行公示。公示应当采取下列方式：</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（一）</w:t>
            </w:r>
            <w:r w:rsidRPr="0091446B">
              <w:rPr>
                <w:rFonts w:ascii="SimSun" w:eastAsia="SimSun" w:hAnsi="SimSun" w:hint="eastAsia"/>
                <w:spacing w:val="14"/>
                <w:szCs w:val="21"/>
              </w:rPr>
              <w:t>在实施许可的办公场所设置公示栏、电子显示屏或者将公示信息资料集中在本部门专门场所供公众查阅；</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（二）在联合办理、集中办理行政许可的场所公示；</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（三）在本部门官方网站上公示。</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第十六条</w:t>
            </w:r>
            <w:r w:rsidRPr="0091446B">
              <w:rPr>
                <w:rFonts w:ascii="SimSun" w:eastAsia="SimSun" w:hAnsi="SimSun"/>
                <w:szCs w:val="21"/>
              </w:rPr>
              <w:t xml:space="preserve"> </w:t>
            </w:r>
            <w:r w:rsidRPr="0091446B">
              <w:rPr>
                <w:rFonts w:ascii="SimSun" w:eastAsia="SimSun" w:hAnsi="SimSun" w:hint="eastAsia"/>
                <w:szCs w:val="21"/>
              </w:rPr>
              <w:t>公民、法人或者其他组织依法申请安全生产行政许可的，应当依法向实施许可的安全生产监督管理部门提出。</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第十七条</w:t>
            </w:r>
            <w:r w:rsidRPr="0091446B">
              <w:rPr>
                <w:rFonts w:ascii="SimSun" w:eastAsia="SimSun" w:hAnsi="SimSun"/>
                <w:szCs w:val="21"/>
              </w:rPr>
              <w:t xml:space="preserve"> </w:t>
            </w:r>
            <w:r w:rsidRPr="0091446B">
              <w:rPr>
                <w:rFonts w:ascii="SimSun" w:eastAsia="SimSun" w:hAnsi="SimSun" w:hint="eastAsia"/>
                <w:szCs w:val="21"/>
              </w:rPr>
              <w:t>申请人申请安全生产行政许可，应当如实向实施许可的安全生产监督管理部门提交有关材料和反映真实情况，并对其申请材料实质内容的真实性负责。</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第十八条</w:t>
            </w:r>
            <w:r w:rsidRPr="0091446B">
              <w:rPr>
                <w:rFonts w:ascii="SimSun" w:eastAsia="SimSun" w:hAnsi="SimSun"/>
                <w:szCs w:val="21"/>
              </w:rPr>
              <w:t xml:space="preserve"> </w:t>
            </w:r>
            <w:r w:rsidRPr="0091446B">
              <w:rPr>
                <w:rFonts w:ascii="SimSun" w:eastAsia="SimSun" w:hAnsi="SimSun" w:hint="eastAsia"/>
                <w:szCs w:val="21"/>
              </w:rPr>
              <w:t>安全生产监督管理部门有多个内设机构办理安全生产行政许可事项的，应当确定一个机构统一受理申请人的申请，统一送达安全生产行政许可决定。</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第十九条</w:t>
            </w:r>
            <w:r w:rsidRPr="0091446B">
              <w:rPr>
                <w:rFonts w:ascii="SimSun" w:eastAsia="SimSun" w:hAnsi="SimSun"/>
                <w:szCs w:val="21"/>
              </w:rPr>
              <w:t xml:space="preserve"> </w:t>
            </w:r>
            <w:r w:rsidRPr="0091446B">
              <w:rPr>
                <w:rFonts w:ascii="SimSun" w:eastAsia="SimSun" w:hAnsi="SimSun" w:hint="eastAsia"/>
                <w:szCs w:val="21"/>
              </w:rPr>
              <w:t>申请人可以委托代理人代为提出安全生产行政许可申请，但依法应当由申请人本人申请的除外。</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代理人代为提出申请的，应当出具载明委托事项和代理人权限的授权委托书，并出示能证明其身份的证件。</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第二十条</w:t>
            </w:r>
            <w:r w:rsidRPr="0091446B">
              <w:rPr>
                <w:rFonts w:ascii="SimSun" w:eastAsia="SimSun" w:hAnsi="SimSun"/>
                <w:szCs w:val="21"/>
              </w:rPr>
              <w:t xml:space="preserve"> </w:t>
            </w:r>
            <w:r w:rsidRPr="0091446B">
              <w:rPr>
                <w:rFonts w:ascii="SimSun" w:eastAsia="SimSun" w:hAnsi="SimSun" w:hint="eastAsia"/>
                <w:spacing w:val="8"/>
                <w:szCs w:val="21"/>
              </w:rPr>
              <w:t>公民、法人或者其他组织因安全生产行政许可行为取得的正当权益受法律保护。非因法定事由并经法定程序，安全生产监督管理部门不得撤销、变更、注销已经生效的行政许可决定。</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安全生产监督管理部门不得增加法律、法规规定以外的其他行政许可条件。</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第二十一条</w:t>
            </w:r>
            <w:r w:rsidRPr="0091446B">
              <w:rPr>
                <w:rFonts w:ascii="SimSun" w:eastAsia="SimSun" w:hAnsi="SimSun"/>
                <w:szCs w:val="21"/>
              </w:rPr>
              <w:t xml:space="preserve"> </w:t>
            </w:r>
            <w:r w:rsidRPr="0091446B">
              <w:rPr>
                <w:rFonts w:ascii="SimSun" w:eastAsia="SimSun" w:hAnsi="SimSun" w:hint="eastAsia"/>
                <w:szCs w:val="21"/>
              </w:rPr>
              <w:t>安全生产监督管理部门实施</w:t>
            </w:r>
            <w:r w:rsidRPr="0091446B">
              <w:rPr>
                <w:rFonts w:ascii="SimSun" w:eastAsia="SimSun" w:hAnsi="SimSun" w:hint="eastAsia"/>
                <w:szCs w:val="21"/>
              </w:rPr>
              <w:lastRenderedPageBreak/>
              <w:t>安全生产行政许可，应当按照以下程序办理：</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（一）申请。申请人向实施许可的安全生产监督管理部门提交申请书和法定的文件资料，也可以按规定通过信函、传真、互联网和电子邮件等方式提出安全生产行政许可申请；</w:t>
            </w:r>
          </w:p>
          <w:p w:rsidR="0091446B" w:rsidRDefault="0091446B" w:rsidP="0091446B">
            <w:pPr>
              <w:wordWrap w:val="0"/>
              <w:autoSpaceDE w:val="0"/>
              <w:autoSpaceDN w:val="0"/>
              <w:snapToGrid w:val="0"/>
              <w:spacing w:line="290" w:lineRule="atLeast"/>
              <w:rPr>
                <w:rFonts w:ascii="SimSun" w:eastAsia="SimSun" w:hAnsi="SimSun" w:hint="eastAsia"/>
                <w:szCs w:val="21"/>
              </w:rPr>
            </w:pPr>
            <w:r w:rsidRPr="0091446B">
              <w:rPr>
                <w:rFonts w:ascii="SimSun" w:eastAsia="SimSun" w:hAnsi="SimSun" w:hint="eastAsia"/>
                <w:szCs w:val="21"/>
              </w:rPr>
              <w:t>（二）受理。实施许可的安全生产监督管理部门按照规定进行初步审查，对符合条件的申请予以受理并出具书面凭证；对申请文件、资料不齐全或者不符合要求的，应当当场告知或者在收到申请文件、资料之日起</w:t>
            </w:r>
            <w:r w:rsidRPr="0091446B">
              <w:rPr>
                <w:rFonts w:ascii="SimSun" w:eastAsia="SimSun" w:hAnsi="SimSun"/>
                <w:szCs w:val="21"/>
              </w:rPr>
              <w:t>5</w:t>
            </w:r>
            <w:r w:rsidRPr="0091446B">
              <w:rPr>
                <w:rFonts w:ascii="SimSun" w:eastAsia="SimSun" w:hAnsi="SimSun" w:hint="eastAsia"/>
                <w:szCs w:val="21"/>
              </w:rPr>
              <w:t>个工作日内出具补正通知书，一次告知申请人需要补正的全部内容；对不符合条件的，不予受理并书面告知申请人理由；逾期不告知的，自收到申请材料之日起，即为受理；</w:t>
            </w:r>
          </w:p>
          <w:p w:rsidR="0091446B" w:rsidRPr="0091446B" w:rsidRDefault="0091446B" w:rsidP="0091446B">
            <w:pPr>
              <w:wordWrap w:val="0"/>
              <w:autoSpaceDE w:val="0"/>
              <w:autoSpaceDN w:val="0"/>
              <w:snapToGrid w:val="0"/>
              <w:spacing w:line="290" w:lineRule="atLeast"/>
              <w:rPr>
                <w:rFonts w:ascii="SimSun" w:eastAsia="SimSun" w:hAnsi="SimSun"/>
                <w:szCs w:val="21"/>
              </w:rPr>
            </w:pPr>
          </w:p>
          <w:p w:rsidR="0091446B" w:rsidRPr="0091446B" w:rsidRDefault="0091446B" w:rsidP="0091446B">
            <w:pPr>
              <w:wordWrap w:val="0"/>
              <w:autoSpaceDE w:val="0"/>
              <w:autoSpaceDN w:val="0"/>
              <w:snapToGrid w:val="0"/>
              <w:spacing w:line="290" w:lineRule="atLeast"/>
              <w:rPr>
                <w:rFonts w:ascii="SimSun" w:eastAsia="SimSun" w:hAnsi="SimSun"/>
                <w:spacing w:val="20"/>
                <w:szCs w:val="21"/>
              </w:rPr>
            </w:pPr>
            <w:r w:rsidRPr="0091446B">
              <w:rPr>
                <w:rFonts w:ascii="SimSun" w:eastAsia="SimSun" w:hAnsi="SimSun" w:hint="eastAsia"/>
                <w:szCs w:val="21"/>
              </w:rPr>
              <w:t>（三）</w:t>
            </w:r>
            <w:r w:rsidRPr="00A259B6">
              <w:rPr>
                <w:rFonts w:ascii="SimSun" w:eastAsia="SimSun" w:hAnsi="SimSun" w:hint="eastAsia"/>
                <w:spacing w:val="18"/>
                <w:szCs w:val="21"/>
              </w:rPr>
              <w:t>审查。实施许可的安全生产监督管理部门对申请材料进行书面审查，按照规定，需要征求有关部门意见的，应当书面征求有关部门意见，并得到书面回复；属于法定听证情形的，实施许可的安全生产监督管理部门应当举行听证；发现行政许可事项直接关系他人重大利益的，应当告知该利害关系人。需要到现场核查的，应当指派两名以上执法人员实施核查，并提交现场核查报告；</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（四）作出决定。实施许可的安全生产监督管理部门应当在规定的时间内，作出许可或者不予许可的书面决定。对决定许可的，许可机关应当自作出决定之日起</w:t>
            </w:r>
            <w:r w:rsidRPr="0091446B">
              <w:rPr>
                <w:rFonts w:ascii="SimSun" w:eastAsia="SimSun" w:hAnsi="SimSun"/>
                <w:szCs w:val="21"/>
              </w:rPr>
              <w:t>10</w:t>
            </w:r>
            <w:r w:rsidRPr="0091446B">
              <w:rPr>
                <w:rFonts w:ascii="SimSun" w:eastAsia="SimSun" w:hAnsi="SimSun" w:hint="eastAsia"/>
                <w:szCs w:val="21"/>
              </w:rPr>
              <w:t>个工作日内向申请人颁发、送达许可证件或者批准文件；对决定不予许可的，许可机关应当说明理由，并告知申请人享有的法定权利。</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依照法律、法规规定实施安全生产行政许可，应当根据考试成绩、考核结果、检验、检测结果作出行政许可决定的，从其规定。</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第二十二条</w:t>
            </w:r>
            <w:r w:rsidRPr="0091446B">
              <w:rPr>
                <w:rFonts w:ascii="SimSun" w:eastAsia="SimSun" w:hAnsi="SimSun"/>
                <w:szCs w:val="21"/>
              </w:rPr>
              <w:t xml:space="preserve"> </w:t>
            </w:r>
            <w:r w:rsidRPr="0091446B">
              <w:rPr>
                <w:rFonts w:ascii="SimSun" w:eastAsia="SimSun" w:hAnsi="SimSun" w:hint="eastAsia"/>
                <w:szCs w:val="21"/>
              </w:rPr>
              <w:t>已经取得安全生产行政许可，因法定事由，有关许可事项需要变更的，应当按照有关规定向实施许可的</w:t>
            </w:r>
            <w:r w:rsidRPr="0091446B">
              <w:rPr>
                <w:rFonts w:ascii="SimSun" w:eastAsia="SimSun" w:hAnsi="SimSun" w:hint="eastAsia"/>
                <w:szCs w:val="21"/>
              </w:rPr>
              <w:lastRenderedPageBreak/>
              <w:t>安全生产监督管理部门提出变更申请，并提交相关文件、资料。实施许可的安全生产监督管理部门应当按照有关规定进行审查，办理变更手续。</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第二十三条</w:t>
            </w:r>
            <w:r w:rsidRPr="0091446B">
              <w:rPr>
                <w:rFonts w:ascii="SimSun" w:eastAsia="SimSun" w:hAnsi="SimSun"/>
                <w:szCs w:val="21"/>
              </w:rPr>
              <w:t xml:space="preserve"> </w:t>
            </w:r>
            <w:r w:rsidRPr="0091446B">
              <w:rPr>
                <w:rFonts w:ascii="SimSun" w:eastAsia="SimSun" w:hAnsi="SimSun" w:hint="eastAsia"/>
                <w:szCs w:val="21"/>
              </w:rPr>
              <w:t>需要申请安全生产行政许可延期的，应当在规定的期限内，向作出安全生产行政许可的安全生产监督管理部门提出延期申请，并提交延期申请书及规定的申请文件、资料。</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提出安全生产许可延期申请时，可以同时提出变更申请，并按有关规定向作出安全生产行政许可的安全生产监督管理部门提交相关文件、资料。</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作出安全生产行政许可的安全生产监督管理部门受理延期申请后，应当依照有关规定，对延期申请进行审查，作出是否准予延期的决定；作出安全生产行政许可的安全生产监管管理部门逾期未作出决定的，视为准予延期。</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第二十四条</w:t>
            </w:r>
            <w:r w:rsidRPr="0091446B">
              <w:rPr>
                <w:rFonts w:ascii="SimSun" w:eastAsia="SimSun" w:hAnsi="SimSun"/>
                <w:szCs w:val="21"/>
              </w:rPr>
              <w:t xml:space="preserve"> </w:t>
            </w:r>
            <w:r w:rsidRPr="00A259B6">
              <w:rPr>
                <w:rFonts w:ascii="SimSun" w:eastAsia="SimSun" w:hAnsi="SimSun" w:hint="eastAsia"/>
                <w:spacing w:val="10"/>
                <w:szCs w:val="21"/>
              </w:rPr>
              <w:t>作出安全生产行政许可的安全生产监督管理部门或者其上级安全生产监督管理部门发现公民、法人或者其他组织属于吊销或者撤销法定情形的，应当依法吊销或者撤销该行政许可。</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已经取得安全生产行政许可的公民、法人或者其他组织存在有效期届满未按规定提出申请延期、未被批准延期或者被依法吊销、撤销的，作出行政许可的安全生产监督管理部门应当依法注销该安全生产许可，并在新闻媒体或者本机关网站上发布公告。</w:t>
            </w:r>
          </w:p>
          <w:p w:rsidR="0091446B" w:rsidRDefault="0091446B" w:rsidP="0091446B">
            <w:pPr>
              <w:wordWrap w:val="0"/>
              <w:autoSpaceDE w:val="0"/>
              <w:autoSpaceDN w:val="0"/>
              <w:snapToGrid w:val="0"/>
              <w:spacing w:line="290" w:lineRule="atLeast"/>
              <w:rPr>
                <w:rFonts w:ascii="SimSun" w:eastAsia="SimSun" w:hAnsi="SimSun" w:hint="eastAsia"/>
                <w:szCs w:val="21"/>
              </w:rPr>
            </w:pPr>
          </w:p>
          <w:p w:rsidR="00A259B6" w:rsidRPr="0091446B" w:rsidRDefault="00A259B6" w:rsidP="0091446B">
            <w:pPr>
              <w:wordWrap w:val="0"/>
              <w:autoSpaceDE w:val="0"/>
              <w:autoSpaceDN w:val="0"/>
              <w:snapToGrid w:val="0"/>
              <w:spacing w:line="290" w:lineRule="atLeast"/>
              <w:rPr>
                <w:rFonts w:ascii="SimSun" w:eastAsia="SimSun" w:hAnsi="SimSun"/>
                <w:szCs w:val="21"/>
              </w:rPr>
            </w:pP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第四章</w:t>
            </w:r>
            <w:r w:rsidRPr="0091446B">
              <w:rPr>
                <w:rFonts w:ascii="SimSun" w:eastAsia="SimSun" w:hAnsi="SimSun"/>
                <w:szCs w:val="21"/>
              </w:rPr>
              <w:t xml:space="preserve"> </w:t>
            </w:r>
            <w:r w:rsidRPr="0091446B">
              <w:rPr>
                <w:rFonts w:ascii="SimSun" w:eastAsia="SimSun" w:hAnsi="SimSun" w:hint="eastAsia"/>
                <w:szCs w:val="21"/>
              </w:rPr>
              <w:t>安全生产行政处罚程序</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第一节</w:t>
            </w:r>
            <w:r w:rsidRPr="0091446B">
              <w:rPr>
                <w:rFonts w:ascii="SimSun" w:eastAsia="SimSun" w:hAnsi="SimSun"/>
                <w:szCs w:val="21"/>
              </w:rPr>
              <w:t xml:space="preserve"> </w:t>
            </w:r>
            <w:r w:rsidRPr="0091446B">
              <w:rPr>
                <w:rFonts w:ascii="SimSun" w:eastAsia="SimSun" w:hAnsi="SimSun" w:hint="eastAsia"/>
                <w:szCs w:val="21"/>
              </w:rPr>
              <w:t>简易程序</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第二十五条</w:t>
            </w:r>
            <w:r w:rsidRPr="0091446B">
              <w:rPr>
                <w:rFonts w:ascii="SimSun" w:eastAsia="SimSun" w:hAnsi="SimSun"/>
                <w:szCs w:val="21"/>
              </w:rPr>
              <w:t xml:space="preserve"> </w:t>
            </w:r>
            <w:r w:rsidRPr="00A259B6">
              <w:rPr>
                <w:rFonts w:ascii="SimSun" w:eastAsia="SimSun" w:hAnsi="SimSun" w:hint="eastAsia"/>
                <w:spacing w:val="16"/>
                <w:szCs w:val="21"/>
              </w:rPr>
              <w:t>安全生产违法事实确凿并有法定依据，对个人处以</w:t>
            </w:r>
            <w:r w:rsidRPr="00A259B6">
              <w:rPr>
                <w:rFonts w:ascii="SimSun" w:eastAsia="SimSun" w:hAnsi="SimSun"/>
                <w:spacing w:val="16"/>
                <w:szCs w:val="21"/>
              </w:rPr>
              <w:t>50</w:t>
            </w:r>
            <w:r w:rsidRPr="00A259B6">
              <w:rPr>
                <w:rFonts w:ascii="SimSun" w:eastAsia="SimSun" w:hAnsi="SimSun" w:hint="eastAsia"/>
                <w:spacing w:val="16"/>
                <w:szCs w:val="21"/>
              </w:rPr>
              <w:t>元以下罚款、对生产经营单位处以</w:t>
            </w:r>
            <w:r w:rsidRPr="00A259B6">
              <w:rPr>
                <w:rFonts w:ascii="SimSun" w:eastAsia="SimSun" w:hAnsi="SimSun"/>
                <w:spacing w:val="16"/>
                <w:szCs w:val="21"/>
              </w:rPr>
              <w:t>1</w:t>
            </w:r>
            <w:r w:rsidRPr="00A259B6">
              <w:rPr>
                <w:rFonts w:ascii="SimSun" w:eastAsia="SimSun" w:hAnsi="SimSun" w:hint="eastAsia"/>
                <w:spacing w:val="16"/>
                <w:szCs w:val="21"/>
              </w:rPr>
              <w:t>千元以下罚款或者警告的行政处罚的，安全生产执法人员可以当场作出行政处罚决定。</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适用简易程序当场作出行政处罚决定的，应当遵循以下程序：</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（一）安全生产执法人员不得少于两名，应当向当事人或者有关人员出示有</w:t>
            </w:r>
            <w:r w:rsidRPr="0091446B">
              <w:rPr>
                <w:rFonts w:ascii="SimSun" w:eastAsia="SimSun" w:hAnsi="SimSun" w:hint="eastAsia"/>
                <w:szCs w:val="21"/>
              </w:rPr>
              <w:lastRenderedPageBreak/>
              <w:t>效的执法证件，表明身份；</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（二）行政处罚（当场）决定书，告知当事人作出行政处罚决定的事实、理由和依据；</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（三）听取当事人的陈述和申辩，并制作当事人陈述申辩笔录；</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（四）将行政处罚决定书当场交付当事人，并由当事人签字确认；</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（五）</w:t>
            </w:r>
            <w:r w:rsidRPr="00A259B6">
              <w:rPr>
                <w:rFonts w:ascii="SimSun" w:eastAsia="SimSun" w:hAnsi="SimSun" w:hint="eastAsia"/>
                <w:spacing w:val="6"/>
                <w:szCs w:val="21"/>
              </w:rPr>
              <w:t>及时报告行政处罚决定，并在</w:t>
            </w:r>
            <w:r w:rsidRPr="00A259B6">
              <w:rPr>
                <w:rFonts w:ascii="SimSun" w:eastAsia="SimSun" w:hAnsi="SimSun"/>
                <w:spacing w:val="6"/>
                <w:szCs w:val="21"/>
              </w:rPr>
              <w:t>5</w:t>
            </w:r>
            <w:r w:rsidRPr="00A259B6">
              <w:rPr>
                <w:rFonts w:ascii="SimSun" w:eastAsia="SimSun" w:hAnsi="SimSun" w:hint="eastAsia"/>
                <w:spacing w:val="6"/>
                <w:szCs w:val="21"/>
              </w:rPr>
              <w:t>日内报所属安全生产监督管理部门备案。</w:t>
            </w:r>
          </w:p>
          <w:p w:rsidR="0091446B" w:rsidRPr="00A259B6" w:rsidRDefault="0091446B" w:rsidP="0091446B">
            <w:pPr>
              <w:wordWrap w:val="0"/>
              <w:autoSpaceDE w:val="0"/>
              <w:autoSpaceDN w:val="0"/>
              <w:snapToGrid w:val="0"/>
              <w:spacing w:line="290" w:lineRule="atLeast"/>
              <w:rPr>
                <w:rFonts w:ascii="SimSun" w:eastAsia="SimSun" w:hAnsi="SimSun"/>
                <w:spacing w:val="8"/>
                <w:szCs w:val="21"/>
              </w:rPr>
            </w:pPr>
            <w:r w:rsidRPr="00A259B6">
              <w:rPr>
                <w:rFonts w:ascii="SimSun" w:eastAsia="SimSun" w:hAnsi="SimSun" w:hint="eastAsia"/>
                <w:spacing w:val="8"/>
                <w:szCs w:val="21"/>
              </w:rPr>
              <w:t>安全生产执法人员对在边远、水上、交通不便地区，当事人向指定银行缴纳罚款确有困难，经当事人提出，可以当场收缴罚款，但应当出具省级人民政府财政部门统一制发的罚款收据，并自收缴罚款之日起</w:t>
            </w:r>
            <w:r w:rsidRPr="00A259B6">
              <w:rPr>
                <w:rFonts w:ascii="SimSun" w:eastAsia="SimSun" w:hAnsi="SimSun"/>
                <w:spacing w:val="8"/>
                <w:szCs w:val="21"/>
              </w:rPr>
              <w:t>2</w:t>
            </w:r>
            <w:r w:rsidRPr="00A259B6">
              <w:rPr>
                <w:rFonts w:ascii="SimSun" w:eastAsia="SimSun" w:hAnsi="SimSun" w:hint="eastAsia"/>
                <w:spacing w:val="8"/>
                <w:szCs w:val="21"/>
              </w:rPr>
              <w:t>日内，交至所属安全生产监督管理部门；安全生产监督管理部门应当在</w:t>
            </w:r>
            <w:r w:rsidRPr="00A259B6">
              <w:rPr>
                <w:rFonts w:ascii="SimSun" w:eastAsia="SimSun" w:hAnsi="SimSun"/>
                <w:spacing w:val="8"/>
                <w:szCs w:val="21"/>
              </w:rPr>
              <w:t>2</w:t>
            </w:r>
            <w:r w:rsidRPr="00A259B6">
              <w:rPr>
                <w:rFonts w:ascii="SimSun" w:eastAsia="SimSun" w:hAnsi="SimSun" w:hint="eastAsia"/>
                <w:spacing w:val="8"/>
                <w:szCs w:val="21"/>
              </w:rPr>
              <w:t>日内将罚款缴付指定的银行。</w:t>
            </w:r>
          </w:p>
          <w:p w:rsidR="0091446B" w:rsidRPr="0091446B" w:rsidRDefault="0091446B" w:rsidP="0091446B">
            <w:pPr>
              <w:wordWrap w:val="0"/>
              <w:autoSpaceDE w:val="0"/>
              <w:autoSpaceDN w:val="0"/>
              <w:snapToGrid w:val="0"/>
              <w:spacing w:line="290" w:lineRule="atLeast"/>
              <w:rPr>
                <w:rFonts w:ascii="SimSun" w:eastAsia="SimSun" w:hAnsi="SimSun"/>
                <w:szCs w:val="21"/>
              </w:rPr>
            </w:pP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第二节</w:t>
            </w:r>
            <w:r w:rsidRPr="0091446B">
              <w:rPr>
                <w:rFonts w:ascii="SimSun" w:eastAsia="SimSun" w:hAnsi="SimSun"/>
                <w:szCs w:val="21"/>
              </w:rPr>
              <w:t xml:space="preserve"> </w:t>
            </w:r>
            <w:r w:rsidRPr="0091446B">
              <w:rPr>
                <w:rFonts w:ascii="SimSun" w:eastAsia="SimSun" w:hAnsi="SimSun" w:hint="eastAsia"/>
                <w:szCs w:val="21"/>
              </w:rPr>
              <w:t>一般程序</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第二十六条</w:t>
            </w:r>
            <w:r w:rsidRPr="0091446B">
              <w:rPr>
                <w:rFonts w:ascii="SimSun" w:eastAsia="SimSun" w:hAnsi="SimSun"/>
                <w:szCs w:val="21"/>
              </w:rPr>
              <w:t xml:space="preserve"> </w:t>
            </w:r>
            <w:r w:rsidRPr="0091446B">
              <w:rPr>
                <w:rFonts w:ascii="SimSun" w:eastAsia="SimSun" w:hAnsi="SimSun" w:hint="eastAsia"/>
                <w:szCs w:val="21"/>
              </w:rPr>
              <w:t>一般程序适用于依据简易程序作出的行政处罚以外的其他行政处罚案件，遵循以下程序：</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（一）立案。</w:t>
            </w:r>
          </w:p>
          <w:p w:rsidR="0091446B" w:rsidRDefault="0091446B" w:rsidP="0091446B">
            <w:pPr>
              <w:wordWrap w:val="0"/>
              <w:autoSpaceDE w:val="0"/>
              <w:autoSpaceDN w:val="0"/>
              <w:snapToGrid w:val="0"/>
              <w:spacing w:line="290" w:lineRule="atLeast"/>
              <w:rPr>
                <w:rFonts w:ascii="SimSun" w:eastAsia="SimSun" w:hAnsi="SimSun" w:hint="eastAsia"/>
                <w:szCs w:val="21"/>
              </w:rPr>
            </w:pPr>
            <w:r w:rsidRPr="0091446B">
              <w:rPr>
                <w:rFonts w:ascii="SimSun" w:eastAsia="SimSun" w:hAnsi="SimSun" w:hint="eastAsia"/>
                <w:szCs w:val="21"/>
              </w:rPr>
              <w:t>对经初步调查认为生产经营单位涉嫌违反安全生产法律法规和规章的行为、依法应给予行政处罚、属于本部门管辖范围的，应当予以立案，并填写立案审批表。对确需立即查处的安全生产违法行为，可以先行调查取证，并在</w:t>
            </w:r>
            <w:r w:rsidRPr="0091446B">
              <w:rPr>
                <w:rFonts w:ascii="SimSun" w:eastAsia="SimSun" w:hAnsi="SimSun"/>
                <w:szCs w:val="21"/>
              </w:rPr>
              <w:t>5</w:t>
            </w:r>
            <w:r w:rsidRPr="0091446B">
              <w:rPr>
                <w:rFonts w:ascii="SimSun" w:eastAsia="SimSun" w:hAnsi="SimSun" w:hint="eastAsia"/>
                <w:szCs w:val="21"/>
              </w:rPr>
              <w:t>日内补办立案手续。</w:t>
            </w:r>
          </w:p>
          <w:p w:rsidR="00A259B6" w:rsidRPr="0091446B" w:rsidRDefault="00A259B6" w:rsidP="0091446B">
            <w:pPr>
              <w:wordWrap w:val="0"/>
              <w:autoSpaceDE w:val="0"/>
              <w:autoSpaceDN w:val="0"/>
              <w:snapToGrid w:val="0"/>
              <w:spacing w:line="290" w:lineRule="atLeast"/>
              <w:rPr>
                <w:rFonts w:ascii="SimSun" w:eastAsia="SimSun" w:hAnsi="SimSun"/>
                <w:szCs w:val="21"/>
              </w:rPr>
            </w:pP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（二）调查取证。</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szCs w:val="21"/>
              </w:rPr>
              <w:t>1.</w:t>
            </w:r>
            <w:r w:rsidRPr="0091446B">
              <w:rPr>
                <w:rFonts w:ascii="SimSun" w:eastAsia="SimSun" w:hAnsi="SimSun" w:hint="eastAsia"/>
                <w:szCs w:val="21"/>
              </w:rPr>
              <w:t>进行案件调查取证时，安全生产执法人员不得少于两名，应当向当事人或者有关人员出示有效的执法证件，表明身份；</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szCs w:val="21"/>
              </w:rPr>
              <w:t>2.</w:t>
            </w:r>
            <w:r w:rsidRPr="0091446B">
              <w:rPr>
                <w:rFonts w:ascii="SimSun" w:eastAsia="SimSun" w:hAnsi="SimSun" w:hint="eastAsia"/>
                <w:szCs w:val="21"/>
              </w:rPr>
              <w:t>向当事人或者有关人员询问时，应制作询问笔录；</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szCs w:val="21"/>
              </w:rPr>
              <w:t>3.</w:t>
            </w:r>
            <w:r w:rsidRPr="0091446B">
              <w:rPr>
                <w:rFonts w:ascii="SimSun" w:eastAsia="SimSun" w:hAnsi="SimSun" w:hint="eastAsia"/>
                <w:szCs w:val="21"/>
              </w:rPr>
              <w:t>安全生产执法人员应当全面、客观、公正地进行调查，收集、调取与案件有关的原始凭证作为证据。调取原始凭证确有困难的，可以复制，复制件应当注明“经核对与原件无异”的字样、采集</w:t>
            </w:r>
            <w:r w:rsidRPr="0091446B">
              <w:rPr>
                <w:rFonts w:ascii="SimSun" w:eastAsia="SimSun" w:hAnsi="SimSun" w:hint="eastAsia"/>
                <w:szCs w:val="21"/>
              </w:rPr>
              <w:lastRenderedPageBreak/>
              <w:t>人、出具人、采集时间和原始凭证存放的单位及其处所，并由出具证据的生产经营单位盖章；个体经营且没有印章的生产经营单位，应当由该个体经营者签名。</w:t>
            </w:r>
          </w:p>
          <w:p w:rsidR="0091446B" w:rsidRDefault="0091446B" w:rsidP="0091446B">
            <w:pPr>
              <w:wordWrap w:val="0"/>
              <w:autoSpaceDE w:val="0"/>
              <w:autoSpaceDN w:val="0"/>
              <w:snapToGrid w:val="0"/>
              <w:spacing w:line="290" w:lineRule="atLeast"/>
              <w:rPr>
                <w:rFonts w:ascii="SimSun" w:eastAsia="SimSun" w:hAnsi="SimSun" w:hint="eastAsia"/>
                <w:szCs w:val="21"/>
              </w:rPr>
            </w:pPr>
            <w:r w:rsidRPr="0091446B">
              <w:rPr>
                <w:rFonts w:ascii="SimSun" w:eastAsia="SimSun" w:hAnsi="SimSun"/>
                <w:szCs w:val="21"/>
              </w:rPr>
              <w:t>4.</w:t>
            </w:r>
            <w:r w:rsidRPr="0091446B">
              <w:rPr>
                <w:rFonts w:ascii="SimSun" w:eastAsia="SimSun" w:hAnsi="SimSun" w:hint="eastAsia"/>
                <w:szCs w:val="21"/>
              </w:rPr>
              <w:t>安全生产执法人员在收集证据时，可以采取抽样取证的方法；在证据可能灭失或者以后难以取得的情况下，经本部门负责人批准，可以先行登记保存，并应当在</w:t>
            </w:r>
            <w:r w:rsidRPr="0091446B">
              <w:rPr>
                <w:rFonts w:ascii="SimSun" w:eastAsia="SimSun" w:hAnsi="SimSun"/>
                <w:szCs w:val="21"/>
              </w:rPr>
              <w:t>7</w:t>
            </w:r>
            <w:r w:rsidRPr="0091446B">
              <w:rPr>
                <w:rFonts w:ascii="SimSun" w:eastAsia="SimSun" w:hAnsi="SimSun" w:hint="eastAsia"/>
                <w:szCs w:val="21"/>
              </w:rPr>
              <w:t>日内依法作出处理决定。</w:t>
            </w:r>
          </w:p>
          <w:p w:rsidR="00A259B6" w:rsidRPr="0091446B" w:rsidRDefault="00A259B6" w:rsidP="0091446B">
            <w:pPr>
              <w:wordWrap w:val="0"/>
              <w:autoSpaceDE w:val="0"/>
              <w:autoSpaceDN w:val="0"/>
              <w:snapToGrid w:val="0"/>
              <w:spacing w:line="290" w:lineRule="atLeast"/>
              <w:rPr>
                <w:rFonts w:ascii="SimSun" w:eastAsia="SimSun" w:hAnsi="SimSun"/>
                <w:szCs w:val="21"/>
              </w:rPr>
            </w:pPr>
          </w:p>
          <w:p w:rsidR="0091446B" w:rsidRDefault="0091446B" w:rsidP="0091446B">
            <w:pPr>
              <w:wordWrap w:val="0"/>
              <w:autoSpaceDE w:val="0"/>
              <w:autoSpaceDN w:val="0"/>
              <w:snapToGrid w:val="0"/>
              <w:spacing w:line="290" w:lineRule="atLeast"/>
              <w:rPr>
                <w:rFonts w:ascii="SimSun" w:eastAsia="SimSun" w:hAnsi="SimSun" w:hint="eastAsia"/>
                <w:szCs w:val="21"/>
              </w:rPr>
            </w:pPr>
            <w:r w:rsidRPr="0091446B">
              <w:rPr>
                <w:rFonts w:ascii="SimSun" w:eastAsia="SimSun" w:hAnsi="SimSun"/>
                <w:szCs w:val="21"/>
              </w:rPr>
              <w:t>5.</w:t>
            </w:r>
            <w:r w:rsidRPr="0091446B">
              <w:rPr>
                <w:rFonts w:ascii="SimSun" w:eastAsia="SimSun" w:hAnsi="SimSun" w:hint="eastAsia"/>
                <w:szCs w:val="21"/>
              </w:rPr>
              <w:t>调查取证结束后，负责承办案件的安全生产执法人员拟定处理意见，编写案件调查报告，并交案件承办机构负责人审核，审核后报所在安全生产监督管理部门负责人审批。</w:t>
            </w:r>
          </w:p>
          <w:p w:rsidR="00A259B6" w:rsidRPr="00A259B6" w:rsidRDefault="00A259B6" w:rsidP="0091446B">
            <w:pPr>
              <w:wordWrap w:val="0"/>
              <w:autoSpaceDE w:val="0"/>
              <w:autoSpaceDN w:val="0"/>
              <w:snapToGrid w:val="0"/>
              <w:spacing w:line="290" w:lineRule="atLeast"/>
              <w:rPr>
                <w:rFonts w:ascii="SimSun" w:eastAsia="SimSun" w:hAnsi="SimSun"/>
                <w:szCs w:val="21"/>
              </w:rPr>
            </w:pP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（三）案件审理。</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安全生产监督管理部门应当建立案件审理制度，对适用一般程序的安全生产行政处罚案件应当由内设的法制机构进行案件的合法性审查。</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负责承办案件的安全生产执法人员应当根据审理意见，填写案件处理呈批表，连同有关证据材料一并报本部门负责人审批。</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（四）行政处罚告知。</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经审批，应当给予行政处罚的案件，安全生产监督管理部门在依法作出行政处罚决定之前，应当告知当事人作出行政处罚决定的事实、理由、依据、拟作出的行政处罚决定、当事人享有的陈述和申辩权利等，并向当事人送达《行政处罚告知书》。</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（五）听证告知。</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符合听证条件的，应当告知当事人有要求举行听证的权利，并向当事人送达《听证告知书》。</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（六）听取当事人陈述申辩。</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安全生产监督管理部门听取当事人陈述申辩，除法律法规规定可以采用的方式外，原则上应当形成书面证据证明，没有当事人书面材料的，安全生产执法人员应当制作当事人陈述申辩笔录。</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（七）作出行政处罚决定的执行。</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安全生产监督管理部门应当对案件调查</w:t>
            </w:r>
            <w:r w:rsidRPr="0091446B">
              <w:rPr>
                <w:rFonts w:ascii="SimSun" w:eastAsia="SimSun" w:hAnsi="SimSun" w:hint="eastAsia"/>
                <w:szCs w:val="21"/>
              </w:rPr>
              <w:lastRenderedPageBreak/>
              <w:t>结果进行审查，并根据不同情况，分别作出以下决定：</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szCs w:val="21"/>
              </w:rPr>
              <w:t>1.</w:t>
            </w:r>
            <w:r w:rsidRPr="0091446B">
              <w:rPr>
                <w:rFonts w:ascii="SimSun" w:eastAsia="SimSun" w:hAnsi="SimSun" w:hint="eastAsia"/>
                <w:szCs w:val="21"/>
              </w:rPr>
              <w:t>依法应受行政处罚的违法行为的，根据情节轻重及具体情况，作出行政处罚决定；</w:t>
            </w:r>
          </w:p>
          <w:p w:rsidR="0091446B" w:rsidRDefault="0091446B" w:rsidP="0091446B">
            <w:pPr>
              <w:wordWrap w:val="0"/>
              <w:autoSpaceDE w:val="0"/>
              <w:autoSpaceDN w:val="0"/>
              <w:snapToGrid w:val="0"/>
              <w:spacing w:line="290" w:lineRule="atLeast"/>
              <w:rPr>
                <w:rFonts w:ascii="SimSun" w:eastAsia="SimSun" w:hAnsi="SimSun" w:hint="eastAsia"/>
                <w:szCs w:val="21"/>
              </w:rPr>
            </w:pPr>
            <w:r w:rsidRPr="0091446B">
              <w:rPr>
                <w:rFonts w:ascii="SimSun" w:eastAsia="SimSun" w:hAnsi="SimSun"/>
                <w:szCs w:val="21"/>
              </w:rPr>
              <w:t>2.</w:t>
            </w:r>
            <w:r w:rsidRPr="0091446B">
              <w:rPr>
                <w:rFonts w:ascii="SimSun" w:eastAsia="SimSun" w:hAnsi="SimSun" w:hint="eastAsia"/>
                <w:szCs w:val="21"/>
              </w:rPr>
              <w:t>违法行为轻微，依法可以不予行政处罚的，不予行政处罚；违法事实不能成立，不得给予行政处罚；</w:t>
            </w:r>
          </w:p>
          <w:p w:rsidR="00A259B6" w:rsidRPr="0091446B" w:rsidRDefault="00A259B6" w:rsidP="0091446B">
            <w:pPr>
              <w:wordWrap w:val="0"/>
              <w:autoSpaceDE w:val="0"/>
              <w:autoSpaceDN w:val="0"/>
              <w:snapToGrid w:val="0"/>
              <w:spacing w:line="290" w:lineRule="atLeast"/>
              <w:rPr>
                <w:rFonts w:ascii="SimSun" w:eastAsia="SimSun" w:hAnsi="SimSun"/>
                <w:szCs w:val="21"/>
              </w:rPr>
            </w:pP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szCs w:val="21"/>
              </w:rPr>
              <w:t>3.</w:t>
            </w:r>
            <w:r w:rsidRPr="0091446B">
              <w:rPr>
                <w:rFonts w:ascii="SimSun" w:eastAsia="SimSun" w:hAnsi="SimSun" w:hint="eastAsia"/>
                <w:szCs w:val="21"/>
              </w:rPr>
              <w:t>违法行为涉嫌犯罪的，移送司法机关处理。</w:t>
            </w:r>
          </w:p>
          <w:p w:rsidR="0091446B" w:rsidRDefault="0091446B" w:rsidP="0091446B">
            <w:pPr>
              <w:wordWrap w:val="0"/>
              <w:autoSpaceDE w:val="0"/>
              <w:autoSpaceDN w:val="0"/>
              <w:snapToGrid w:val="0"/>
              <w:spacing w:line="290" w:lineRule="atLeast"/>
              <w:rPr>
                <w:rFonts w:ascii="SimSun" w:eastAsia="SimSun" w:hAnsi="SimSun" w:hint="eastAsia"/>
                <w:szCs w:val="21"/>
              </w:rPr>
            </w:pPr>
            <w:r w:rsidRPr="0091446B">
              <w:rPr>
                <w:rFonts w:ascii="SimSun" w:eastAsia="SimSun" w:hAnsi="SimSun" w:hint="eastAsia"/>
                <w:szCs w:val="21"/>
              </w:rPr>
              <w:t>对严重安全生产违法行为给予责令停产停业整顿、责令停产停业、责令停止建设、责令停止施工、吊销有关许可证、撤销有关执业资格或者岗位证书、</w:t>
            </w:r>
            <w:r w:rsidRPr="0091446B">
              <w:rPr>
                <w:rFonts w:ascii="SimSun" w:eastAsia="SimSun" w:hAnsi="SimSun"/>
                <w:szCs w:val="21"/>
              </w:rPr>
              <w:t>5</w:t>
            </w:r>
            <w:r w:rsidRPr="0091446B">
              <w:rPr>
                <w:rFonts w:ascii="SimSun" w:eastAsia="SimSun" w:hAnsi="SimSun" w:hint="eastAsia"/>
                <w:szCs w:val="21"/>
              </w:rPr>
              <w:t>万元以上罚款、没收违法所得</w:t>
            </w:r>
            <w:r w:rsidRPr="0091446B">
              <w:rPr>
                <w:rFonts w:ascii="SimSun" w:eastAsia="SimSun" w:hAnsi="SimSun"/>
                <w:szCs w:val="21"/>
              </w:rPr>
              <w:t>5</w:t>
            </w:r>
            <w:r w:rsidRPr="0091446B">
              <w:rPr>
                <w:rFonts w:ascii="SimSun" w:eastAsia="SimSun" w:hAnsi="SimSun" w:hint="eastAsia"/>
                <w:szCs w:val="21"/>
              </w:rPr>
              <w:t>万元以上的行政处罚的，应当由安全生产监督管理部门的负责人集体讨论决定。</w:t>
            </w:r>
          </w:p>
          <w:p w:rsidR="00A259B6" w:rsidRPr="0091446B" w:rsidRDefault="00A259B6" w:rsidP="0091446B">
            <w:pPr>
              <w:wordWrap w:val="0"/>
              <w:autoSpaceDE w:val="0"/>
              <w:autoSpaceDN w:val="0"/>
              <w:snapToGrid w:val="0"/>
              <w:spacing w:line="290" w:lineRule="atLeast"/>
              <w:rPr>
                <w:rFonts w:ascii="SimSun" w:eastAsia="SimSun" w:hAnsi="SimSun"/>
                <w:szCs w:val="21"/>
              </w:rPr>
            </w:pP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（八）行政处罚决定送达。</w:t>
            </w:r>
          </w:p>
          <w:p w:rsidR="0091446B" w:rsidRDefault="0091446B" w:rsidP="0091446B">
            <w:pPr>
              <w:wordWrap w:val="0"/>
              <w:autoSpaceDE w:val="0"/>
              <w:autoSpaceDN w:val="0"/>
              <w:snapToGrid w:val="0"/>
              <w:spacing w:line="290" w:lineRule="atLeast"/>
              <w:rPr>
                <w:rFonts w:ascii="SimSun" w:eastAsia="SimSun" w:hAnsi="SimSun" w:hint="eastAsia"/>
                <w:szCs w:val="21"/>
              </w:rPr>
            </w:pPr>
            <w:r w:rsidRPr="0091446B">
              <w:rPr>
                <w:rFonts w:ascii="SimSun" w:eastAsia="SimSun" w:hAnsi="SimSun" w:hint="eastAsia"/>
                <w:szCs w:val="21"/>
              </w:rPr>
              <w:t>《行政处罚决定书》应当当场交付当事人；当事人不在场的，安全监督管理部门应当在</w:t>
            </w:r>
            <w:r w:rsidRPr="0091446B">
              <w:rPr>
                <w:rFonts w:ascii="SimSun" w:eastAsia="SimSun" w:hAnsi="SimSun"/>
                <w:szCs w:val="21"/>
              </w:rPr>
              <w:t>7</w:t>
            </w:r>
            <w:r w:rsidRPr="0091446B">
              <w:rPr>
                <w:rFonts w:ascii="SimSun" w:eastAsia="SimSun" w:hAnsi="SimSun" w:hint="eastAsia"/>
                <w:szCs w:val="21"/>
              </w:rPr>
              <w:t>日内，依照《民事诉讼法》的有关规定，将《行政处罚决定书》送达当事人或者其他的法定受送达人。送达必须有送达回执，由受送达人在送达回执上注明收到日期，签名或者盖章。具体可以采用下列方式：</w:t>
            </w:r>
          </w:p>
          <w:p w:rsidR="00A259B6" w:rsidRPr="0091446B" w:rsidRDefault="00A259B6" w:rsidP="0091446B">
            <w:pPr>
              <w:wordWrap w:val="0"/>
              <w:autoSpaceDE w:val="0"/>
              <w:autoSpaceDN w:val="0"/>
              <w:snapToGrid w:val="0"/>
              <w:spacing w:line="290" w:lineRule="atLeast"/>
              <w:rPr>
                <w:rFonts w:ascii="SimSun" w:eastAsia="SimSun" w:hAnsi="SimSun"/>
                <w:szCs w:val="21"/>
              </w:rPr>
            </w:pPr>
          </w:p>
          <w:p w:rsidR="0091446B" w:rsidRPr="00A259B6" w:rsidRDefault="00A259B6" w:rsidP="00A259B6">
            <w:pPr>
              <w:wordWrap w:val="0"/>
              <w:autoSpaceDE w:val="0"/>
              <w:autoSpaceDN w:val="0"/>
              <w:snapToGrid w:val="0"/>
              <w:spacing w:line="290" w:lineRule="atLeast"/>
              <w:rPr>
                <w:rFonts w:ascii="SimSun" w:eastAsia="SimSun" w:hAnsi="SimSun" w:hint="eastAsia"/>
                <w:szCs w:val="21"/>
              </w:rPr>
            </w:pPr>
            <w:r w:rsidRPr="00A259B6">
              <w:rPr>
                <w:rFonts w:ascii="SimSun" w:eastAsia="SimSun" w:hAnsi="SimSun" w:hint="eastAsia"/>
                <w:szCs w:val="21"/>
              </w:rPr>
              <w:t>1.</w:t>
            </w:r>
            <w:r>
              <w:rPr>
                <w:rFonts w:ascii="SimSun" w:eastAsia="SimSun" w:hAnsi="SimSun" w:hint="eastAsia"/>
                <w:szCs w:val="21"/>
              </w:rPr>
              <w:t xml:space="preserve"> </w:t>
            </w:r>
            <w:r w:rsidR="0091446B" w:rsidRPr="00A259B6">
              <w:rPr>
                <w:rFonts w:ascii="SimSun" w:eastAsia="SimSun" w:hAnsi="SimSun" w:hint="eastAsia"/>
                <w:szCs w:val="21"/>
              </w:rPr>
              <w:t>送达应当直接送交受送达人。受送达人是个人的，本人不在时，交他的同住成年家属签收，并在《行政处罚决定书》送达回执的备注栏内注明与受送达人的关系；受送达人是法人或者其他组织的，应当由法人的法定代表人、其他组织的主要负责人或者该法人、组织负责收件的人签收；受送达人指定代收人或者委托代理人的，交代收人或者委托代理人签收并注明受当事人委托的情况；</w:t>
            </w:r>
          </w:p>
          <w:p w:rsidR="00A259B6" w:rsidRPr="00A259B6" w:rsidRDefault="00A259B6" w:rsidP="00A259B6"/>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szCs w:val="21"/>
              </w:rPr>
              <w:t>2.</w:t>
            </w:r>
            <w:r w:rsidRPr="0091446B">
              <w:rPr>
                <w:rFonts w:ascii="SimSun" w:eastAsia="SimSun" w:hAnsi="SimSun" w:hint="eastAsia"/>
                <w:szCs w:val="21"/>
              </w:rPr>
              <w:t>直接送达确有困难的，可以挂号邮寄送达，也可以委托当地安全监督管理部门代为送达，代为送达的安全监督管理部门收到文书后，应当及时交受送达人签收；</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szCs w:val="21"/>
              </w:rPr>
              <w:lastRenderedPageBreak/>
              <w:t>3.</w:t>
            </w:r>
            <w:r w:rsidRPr="0091446B">
              <w:rPr>
                <w:rFonts w:ascii="SimSun" w:eastAsia="SimSun" w:hAnsi="SimSun" w:hint="eastAsia"/>
                <w:szCs w:val="21"/>
              </w:rPr>
              <w:t>当事人或者他的同住成年家属拒绝接收的，送达人可以邀请有关基层组织或者所在单位的代表到场，说明情况，在《行政处罚决定书》送达回执上记明拒收的事由和日期，由送达人、见证人签名或者盖章，将行政处罚决定书留在当事人的住所；也可以把《行政处罚决定书》留在受送达人的住所，并采用拍照、录像等方式记录送达过程，即视为送达；</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szCs w:val="21"/>
              </w:rPr>
              <w:t>4.</w:t>
            </w:r>
            <w:r w:rsidRPr="00A259B6">
              <w:rPr>
                <w:rFonts w:ascii="SimSun" w:eastAsia="SimSun" w:hAnsi="SimSun" w:hint="eastAsia"/>
                <w:spacing w:val="8"/>
                <w:szCs w:val="21"/>
              </w:rPr>
              <w:t>受送达人下落不明，或者用以上方式无法送达的，可以公告送达，自公告发布之日起经过</w:t>
            </w:r>
            <w:r w:rsidRPr="00A259B6">
              <w:rPr>
                <w:rFonts w:ascii="SimSun" w:eastAsia="SimSun" w:hAnsi="SimSun"/>
                <w:spacing w:val="8"/>
                <w:szCs w:val="21"/>
              </w:rPr>
              <w:t>60</w:t>
            </w:r>
            <w:r w:rsidRPr="00A259B6">
              <w:rPr>
                <w:rFonts w:ascii="SimSun" w:eastAsia="SimSun" w:hAnsi="SimSun" w:hint="eastAsia"/>
                <w:spacing w:val="8"/>
                <w:szCs w:val="21"/>
              </w:rPr>
              <w:t>日，即视为送达。公告送达，应当在案卷中注明原因和经过；</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szCs w:val="21"/>
              </w:rPr>
              <w:t>5.</w:t>
            </w:r>
            <w:r w:rsidRPr="00A259B6">
              <w:rPr>
                <w:rFonts w:ascii="SimSun" w:eastAsia="SimSun" w:hAnsi="SimSun" w:hint="eastAsia"/>
                <w:spacing w:val="8"/>
                <w:szCs w:val="21"/>
              </w:rPr>
              <w:t>经受送达人同意，还可采用传真、电子邮件等能够确认其收悉的方式送达；</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szCs w:val="21"/>
              </w:rPr>
              <w:t>6.</w:t>
            </w:r>
            <w:r w:rsidRPr="0091446B">
              <w:rPr>
                <w:rFonts w:ascii="SimSun" w:eastAsia="SimSun" w:hAnsi="SimSun" w:hint="eastAsia"/>
                <w:szCs w:val="21"/>
              </w:rPr>
              <w:t>法律、法规规定的其他送达方式。</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（九）行政处罚决定的执行。</w:t>
            </w:r>
          </w:p>
          <w:p w:rsidR="0091446B" w:rsidRDefault="0091446B" w:rsidP="0091446B">
            <w:pPr>
              <w:wordWrap w:val="0"/>
              <w:autoSpaceDE w:val="0"/>
              <w:autoSpaceDN w:val="0"/>
              <w:snapToGrid w:val="0"/>
              <w:spacing w:line="290" w:lineRule="atLeast"/>
              <w:rPr>
                <w:rFonts w:ascii="SimSun" w:eastAsia="SimSun" w:hAnsi="SimSun" w:hint="eastAsia"/>
                <w:szCs w:val="21"/>
              </w:rPr>
            </w:pPr>
            <w:r w:rsidRPr="0091446B">
              <w:rPr>
                <w:rFonts w:ascii="SimSun" w:eastAsia="SimSun" w:hAnsi="SimSun" w:hint="eastAsia"/>
                <w:szCs w:val="21"/>
              </w:rPr>
              <w:t>当事人应当在行政处罚决定的期限内，予以履行。当事人按时全部履行处罚决定的，安全生产监督管理部门应该保留相应的凭证；行政处罚部分履行的，应有相应的审批文书；当事人逾期不履行的，作出行政处罚决定的安全生产监督管理部门可按每日以罚款数额的３％加处罚款，但加处罚款的数额不得超出原罚款的数额；根据法律规定，将查封、扣押的设施、设备、器材拍卖所得价款抵缴罚款和申请人民法院强制执行等措施。</w:t>
            </w:r>
          </w:p>
          <w:p w:rsidR="00C23402" w:rsidRPr="0091446B" w:rsidRDefault="00C23402" w:rsidP="0091446B">
            <w:pPr>
              <w:wordWrap w:val="0"/>
              <w:autoSpaceDE w:val="0"/>
              <w:autoSpaceDN w:val="0"/>
              <w:snapToGrid w:val="0"/>
              <w:spacing w:line="290" w:lineRule="atLeast"/>
              <w:rPr>
                <w:rFonts w:ascii="SimSun" w:eastAsia="SimSun" w:hAnsi="SimSun"/>
                <w:szCs w:val="21"/>
              </w:rPr>
            </w:pP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当事人对行政处罚决定不服，申请行政复议或者提起行政诉讼的，行政处罚不停止执行，法律、法规另有规定的除外。</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（十）备案。</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安全生产监督管理部门实施</w:t>
            </w:r>
            <w:r w:rsidRPr="0091446B">
              <w:rPr>
                <w:rFonts w:ascii="SimSun" w:eastAsia="SimSun" w:hAnsi="SimSun"/>
                <w:szCs w:val="21"/>
              </w:rPr>
              <w:t>5</w:t>
            </w:r>
            <w:r w:rsidRPr="0091446B">
              <w:rPr>
                <w:rFonts w:ascii="SimSun" w:eastAsia="SimSun" w:hAnsi="SimSun" w:hint="eastAsia"/>
                <w:szCs w:val="21"/>
              </w:rPr>
              <w:t>万元以上罚款、没收违法所得</w:t>
            </w:r>
            <w:r w:rsidRPr="0091446B">
              <w:rPr>
                <w:rFonts w:ascii="SimSun" w:eastAsia="SimSun" w:hAnsi="SimSun"/>
                <w:szCs w:val="21"/>
              </w:rPr>
              <w:t>5</w:t>
            </w:r>
            <w:r w:rsidRPr="0091446B">
              <w:rPr>
                <w:rFonts w:ascii="SimSun" w:eastAsia="SimSun" w:hAnsi="SimSun" w:hint="eastAsia"/>
                <w:szCs w:val="21"/>
              </w:rPr>
              <w:t>万元以上、责令停产停业、责令停止建设、责令停止施工、责令停产停业整顿、撤销有关资格、岗位证书或者吊销有关许可证的行政处罚的，按有关规定报上一级安全生产监督管理部门备案。</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对上级安全生产监督管理部门交办的案</w:t>
            </w:r>
            <w:r w:rsidRPr="0091446B">
              <w:rPr>
                <w:rFonts w:ascii="SimSun" w:eastAsia="SimSun" w:hAnsi="SimSun" w:hint="eastAsia"/>
                <w:szCs w:val="21"/>
              </w:rPr>
              <w:lastRenderedPageBreak/>
              <w:t>件给予行政处罚的，由决定行政处罚的安全生产监督管理部门自作出行政处罚决定之日起</w:t>
            </w:r>
            <w:r w:rsidRPr="0091446B">
              <w:rPr>
                <w:rFonts w:ascii="SimSun" w:eastAsia="SimSun" w:hAnsi="SimSun"/>
                <w:szCs w:val="21"/>
              </w:rPr>
              <w:t>10</w:t>
            </w:r>
            <w:r w:rsidRPr="0091446B">
              <w:rPr>
                <w:rFonts w:ascii="SimSun" w:eastAsia="SimSun" w:hAnsi="SimSun" w:hint="eastAsia"/>
                <w:szCs w:val="21"/>
              </w:rPr>
              <w:t>日内报上级安全生产监督管理部门备案。</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（十一）结案。</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行政处罚案件应当自立案之日起</w:t>
            </w:r>
            <w:r w:rsidRPr="0091446B">
              <w:rPr>
                <w:rFonts w:ascii="SimSun" w:eastAsia="SimSun" w:hAnsi="SimSun"/>
                <w:szCs w:val="21"/>
              </w:rPr>
              <w:t>30</w:t>
            </w:r>
            <w:r w:rsidRPr="0091446B">
              <w:rPr>
                <w:rFonts w:ascii="SimSun" w:eastAsia="SimSun" w:hAnsi="SimSun" w:hint="eastAsia"/>
                <w:szCs w:val="21"/>
              </w:rPr>
              <w:t>日内作出行政处罚决定；由于客观原因不能完成的，经安全生产监督管理部门负责人同意，可以延长，但不得超过</w:t>
            </w:r>
            <w:r w:rsidRPr="0091446B">
              <w:rPr>
                <w:rFonts w:ascii="SimSun" w:eastAsia="SimSun" w:hAnsi="SimSun"/>
                <w:szCs w:val="21"/>
              </w:rPr>
              <w:t>90</w:t>
            </w:r>
            <w:r w:rsidRPr="0091446B">
              <w:rPr>
                <w:rFonts w:ascii="SimSun" w:eastAsia="SimSun" w:hAnsi="SimSun" w:hint="eastAsia"/>
                <w:szCs w:val="21"/>
              </w:rPr>
              <w:t>日；特殊情况需进一步延长的，应当经上一级安全生产监督管理部门批准，可延长至</w:t>
            </w:r>
            <w:r w:rsidRPr="0091446B">
              <w:rPr>
                <w:rFonts w:ascii="SimSun" w:eastAsia="SimSun" w:hAnsi="SimSun"/>
                <w:szCs w:val="21"/>
              </w:rPr>
              <w:t>180</w:t>
            </w:r>
            <w:r w:rsidRPr="0091446B">
              <w:rPr>
                <w:rFonts w:ascii="SimSun" w:eastAsia="SimSun" w:hAnsi="SimSun" w:hint="eastAsia"/>
                <w:szCs w:val="21"/>
              </w:rPr>
              <w:t>日。</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案件执行完毕后，应填写结案审批表，经安全生产监督管理部门负责人批准后结案。</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（十二）归档。</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安全生产行政处罚案件结案后，应按安全生产执法文书的时间顺序和执法程序排序进行归档。</w:t>
            </w:r>
          </w:p>
          <w:p w:rsidR="0091446B" w:rsidRPr="0091446B" w:rsidRDefault="0091446B" w:rsidP="0091446B">
            <w:pPr>
              <w:wordWrap w:val="0"/>
              <w:autoSpaceDE w:val="0"/>
              <w:autoSpaceDN w:val="0"/>
              <w:snapToGrid w:val="0"/>
              <w:spacing w:line="290" w:lineRule="atLeast"/>
              <w:rPr>
                <w:rFonts w:ascii="SimSun" w:eastAsia="SimSun" w:hAnsi="SimSun"/>
                <w:szCs w:val="21"/>
              </w:rPr>
            </w:pP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第三节</w:t>
            </w:r>
            <w:r w:rsidRPr="0091446B">
              <w:rPr>
                <w:rFonts w:ascii="SimSun" w:eastAsia="SimSun" w:hAnsi="SimSun"/>
                <w:szCs w:val="21"/>
              </w:rPr>
              <w:t xml:space="preserve"> </w:t>
            </w:r>
            <w:r w:rsidRPr="0091446B">
              <w:rPr>
                <w:rFonts w:ascii="SimSun" w:eastAsia="SimSun" w:hAnsi="SimSun" w:hint="eastAsia"/>
                <w:szCs w:val="21"/>
              </w:rPr>
              <w:t>听证程序</w:t>
            </w:r>
          </w:p>
          <w:p w:rsidR="0091446B" w:rsidRDefault="0091446B" w:rsidP="0091446B">
            <w:pPr>
              <w:wordWrap w:val="0"/>
              <w:autoSpaceDE w:val="0"/>
              <w:autoSpaceDN w:val="0"/>
              <w:snapToGrid w:val="0"/>
              <w:spacing w:line="290" w:lineRule="atLeast"/>
              <w:rPr>
                <w:rFonts w:ascii="SimSun" w:eastAsia="SimSun" w:hAnsi="SimSun" w:hint="eastAsia"/>
                <w:szCs w:val="21"/>
              </w:rPr>
            </w:pPr>
            <w:r w:rsidRPr="0091446B">
              <w:rPr>
                <w:rFonts w:ascii="SimSun" w:eastAsia="SimSun" w:hAnsi="SimSun" w:hint="eastAsia"/>
                <w:szCs w:val="21"/>
              </w:rPr>
              <w:t>第二十七条</w:t>
            </w:r>
            <w:r w:rsidRPr="0091446B">
              <w:rPr>
                <w:rFonts w:ascii="SimSun" w:eastAsia="SimSun" w:hAnsi="SimSun"/>
                <w:szCs w:val="21"/>
              </w:rPr>
              <w:t xml:space="preserve"> </w:t>
            </w:r>
            <w:r w:rsidRPr="0091446B">
              <w:rPr>
                <w:rFonts w:ascii="SimSun" w:eastAsia="SimSun" w:hAnsi="SimSun" w:hint="eastAsia"/>
                <w:szCs w:val="21"/>
              </w:rPr>
              <w:t>当事人要求听证的，应当在安全生产监督管理部门告知后</w:t>
            </w:r>
            <w:r w:rsidRPr="0091446B">
              <w:rPr>
                <w:rFonts w:ascii="SimSun" w:eastAsia="SimSun" w:hAnsi="SimSun"/>
                <w:szCs w:val="21"/>
              </w:rPr>
              <w:t>3</w:t>
            </w:r>
            <w:r w:rsidRPr="0091446B">
              <w:rPr>
                <w:rFonts w:ascii="SimSun" w:eastAsia="SimSun" w:hAnsi="SimSun" w:hint="eastAsia"/>
                <w:szCs w:val="21"/>
              </w:rPr>
              <w:t>日内以书面方式提出；逾期未提出申请的，视为放弃听证权利。</w:t>
            </w:r>
          </w:p>
          <w:p w:rsidR="00C23402" w:rsidRPr="0091446B" w:rsidRDefault="00C23402" w:rsidP="0091446B">
            <w:pPr>
              <w:wordWrap w:val="0"/>
              <w:autoSpaceDE w:val="0"/>
              <w:autoSpaceDN w:val="0"/>
              <w:snapToGrid w:val="0"/>
              <w:spacing w:line="290" w:lineRule="atLeast"/>
              <w:rPr>
                <w:rFonts w:ascii="SimSun" w:eastAsia="SimSun" w:hAnsi="SimSun"/>
                <w:szCs w:val="21"/>
              </w:rPr>
            </w:pP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第二十八条</w:t>
            </w:r>
            <w:r w:rsidRPr="0091446B">
              <w:rPr>
                <w:rFonts w:ascii="SimSun" w:eastAsia="SimSun" w:hAnsi="SimSun"/>
                <w:szCs w:val="21"/>
              </w:rPr>
              <w:t xml:space="preserve"> </w:t>
            </w:r>
            <w:r w:rsidRPr="0091446B">
              <w:rPr>
                <w:rFonts w:ascii="SimSun" w:eastAsia="SimSun" w:hAnsi="SimSun" w:hint="eastAsia"/>
                <w:szCs w:val="21"/>
              </w:rPr>
              <w:t>当事人提出听证要求后，安全生产监督管理部门应当在收到书面申请之日起</w:t>
            </w:r>
            <w:r w:rsidRPr="0091446B">
              <w:rPr>
                <w:rFonts w:ascii="SimSun" w:eastAsia="SimSun" w:hAnsi="SimSun"/>
                <w:szCs w:val="21"/>
              </w:rPr>
              <w:t>15</w:t>
            </w:r>
            <w:r w:rsidRPr="0091446B">
              <w:rPr>
                <w:rFonts w:ascii="SimSun" w:eastAsia="SimSun" w:hAnsi="SimSun" w:hint="eastAsia"/>
                <w:szCs w:val="21"/>
              </w:rPr>
              <w:t>日内举行听证会，并在举行听证会的</w:t>
            </w:r>
            <w:r w:rsidRPr="0091446B">
              <w:rPr>
                <w:rFonts w:ascii="SimSun" w:eastAsia="SimSun" w:hAnsi="SimSun"/>
                <w:szCs w:val="21"/>
              </w:rPr>
              <w:t>7</w:t>
            </w:r>
            <w:r w:rsidRPr="0091446B">
              <w:rPr>
                <w:rFonts w:ascii="SimSun" w:eastAsia="SimSun" w:hAnsi="SimSun" w:hint="eastAsia"/>
                <w:szCs w:val="21"/>
              </w:rPr>
              <w:t>日前，通知当事人举行听证的时间、地点。</w:t>
            </w:r>
          </w:p>
          <w:p w:rsidR="0091446B" w:rsidRDefault="0091446B" w:rsidP="0091446B">
            <w:pPr>
              <w:wordWrap w:val="0"/>
              <w:autoSpaceDE w:val="0"/>
              <w:autoSpaceDN w:val="0"/>
              <w:snapToGrid w:val="0"/>
              <w:spacing w:line="290" w:lineRule="atLeast"/>
              <w:rPr>
                <w:rFonts w:ascii="SimSun" w:eastAsia="SimSun" w:hAnsi="SimSun" w:hint="eastAsia"/>
                <w:szCs w:val="21"/>
              </w:rPr>
            </w:pPr>
            <w:r w:rsidRPr="0091446B">
              <w:rPr>
                <w:rFonts w:ascii="SimSun" w:eastAsia="SimSun" w:hAnsi="SimSun" w:hint="eastAsia"/>
                <w:szCs w:val="21"/>
              </w:rPr>
              <w:t>当事人应当按期参加听证。当事人有正当理由要求延期的，经组织听证的安全生产监督管理部门负责人批准可以延期</w:t>
            </w:r>
            <w:r w:rsidRPr="0091446B">
              <w:rPr>
                <w:rFonts w:ascii="SimSun" w:eastAsia="SimSun" w:hAnsi="SimSun"/>
                <w:szCs w:val="21"/>
              </w:rPr>
              <w:t>1</w:t>
            </w:r>
            <w:r w:rsidRPr="0091446B">
              <w:rPr>
                <w:rFonts w:ascii="SimSun" w:eastAsia="SimSun" w:hAnsi="SimSun" w:hint="eastAsia"/>
                <w:szCs w:val="21"/>
              </w:rPr>
              <w:t>次；当事人未按期参加听证，并且未事先说明理由的，视为放弃听证权利。</w:t>
            </w:r>
          </w:p>
          <w:p w:rsidR="00C23402" w:rsidRDefault="00C23402" w:rsidP="0091446B">
            <w:pPr>
              <w:wordWrap w:val="0"/>
              <w:autoSpaceDE w:val="0"/>
              <w:autoSpaceDN w:val="0"/>
              <w:snapToGrid w:val="0"/>
              <w:spacing w:line="290" w:lineRule="atLeast"/>
              <w:rPr>
                <w:rFonts w:ascii="SimSun" w:eastAsia="SimSun" w:hAnsi="SimSun" w:hint="eastAsia"/>
                <w:szCs w:val="21"/>
              </w:rPr>
            </w:pPr>
          </w:p>
          <w:p w:rsidR="00C23402" w:rsidRPr="0091446B" w:rsidRDefault="00C23402" w:rsidP="0091446B">
            <w:pPr>
              <w:wordWrap w:val="0"/>
              <w:autoSpaceDE w:val="0"/>
              <w:autoSpaceDN w:val="0"/>
              <w:snapToGrid w:val="0"/>
              <w:spacing w:line="290" w:lineRule="atLeast"/>
              <w:rPr>
                <w:rFonts w:ascii="SimSun" w:eastAsia="SimSun" w:hAnsi="SimSun"/>
                <w:szCs w:val="21"/>
              </w:rPr>
            </w:pP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第二十九条</w:t>
            </w:r>
            <w:r w:rsidRPr="0091446B">
              <w:rPr>
                <w:rFonts w:ascii="SimSun" w:eastAsia="SimSun" w:hAnsi="SimSun"/>
                <w:szCs w:val="21"/>
              </w:rPr>
              <w:t xml:space="preserve"> </w:t>
            </w:r>
            <w:r w:rsidRPr="0091446B">
              <w:rPr>
                <w:rFonts w:ascii="SimSun" w:eastAsia="SimSun" w:hAnsi="SimSun" w:hint="eastAsia"/>
                <w:szCs w:val="21"/>
              </w:rPr>
              <w:t>听证参加人由听证主持人、听证员、案件调查人员、当事人、书记员组成。</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当事人可以委托</w:t>
            </w:r>
            <w:r w:rsidRPr="0091446B">
              <w:rPr>
                <w:rFonts w:ascii="SimSun" w:eastAsia="SimSun" w:hAnsi="SimSun"/>
                <w:szCs w:val="21"/>
              </w:rPr>
              <w:t>1</w:t>
            </w:r>
            <w:r w:rsidRPr="0091446B">
              <w:rPr>
                <w:rFonts w:ascii="SimSun" w:eastAsia="SimSun" w:hAnsi="SimSun" w:hint="eastAsia"/>
                <w:szCs w:val="21"/>
              </w:rPr>
              <w:t>至</w:t>
            </w:r>
            <w:r w:rsidRPr="0091446B">
              <w:rPr>
                <w:rFonts w:ascii="SimSun" w:eastAsia="SimSun" w:hAnsi="SimSun"/>
                <w:szCs w:val="21"/>
              </w:rPr>
              <w:t>2</w:t>
            </w:r>
            <w:r w:rsidRPr="0091446B">
              <w:rPr>
                <w:rFonts w:ascii="SimSun" w:eastAsia="SimSun" w:hAnsi="SimSun" w:hint="eastAsia"/>
                <w:szCs w:val="21"/>
              </w:rPr>
              <w:t>名代理人参加听证，并按规定提交委托书。</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听证主持人、听证员、书记员应当由组织听证的安全生产监督管理部门负责人指定的非本案调查人员担任。</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lastRenderedPageBreak/>
              <w:t>第三十条</w:t>
            </w:r>
            <w:r w:rsidRPr="0091446B">
              <w:rPr>
                <w:rFonts w:ascii="SimSun" w:eastAsia="SimSun" w:hAnsi="SimSun"/>
                <w:szCs w:val="21"/>
              </w:rPr>
              <w:t xml:space="preserve"> </w:t>
            </w:r>
            <w:r w:rsidRPr="00C23402">
              <w:rPr>
                <w:rFonts w:ascii="SimSun" w:eastAsia="SimSun" w:hAnsi="SimSun" w:hint="eastAsia"/>
                <w:spacing w:val="14"/>
                <w:szCs w:val="21"/>
              </w:rPr>
              <w:t>除涉及国家秘密、商业秘密或者个人隐私外，听证应当公开举行。</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第三十一条</w:t>
            </w:r>
            <w:r w:rsidRPr="0091446B">
              <w:rPr>
                <w:rFonts w:ascii="SimSun" w:eastAsia="SimSun" w:hAnsi="SimSun"/>
                <w:szCs w:val="21"/>
              </w:rPr>
              <w:t xml:space="preserve"> </w:t>
            </w:r>
            <w:r w:rsidRPr="0091446B">
              <w:rPr>
                <w:rFonts w:ascii="SimSun" w:eastAsia="SimSun" w:hAnsi="SimSun" w:hint="eastAsia"/>
                <w:szCs w:val="21"/>
              </w:rPr>
              <w:t>听证按照下列程序进行：</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（一）</w:t>
            </w:r>
            <w:r w:rsidRPr="00C23402">
              <w:rPr>
                <w:rFonts w:ascii="SimSun" w:eastAsia="SimSun" w:hAnsi="SimSun" w:hint="eastAsia"/>
                <w:spacing w:val="12"/>
                <w:szCs w:val="21"/>
              </w:rPr>
              <w:t>书记员宣布听证会场纪律、当事人的权利和义务。听证主持人宣布案由，核实听证参加人名单，询问当事人是否申请回避。当事人提出回避申请的，由听证主持人宣布暂停听证；</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（二）案件调查人员提出当事人的违法事实、出示证据，说明拟作出的行政处罚的内容及法律依据；</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（三）当事人或者其委托代理人对案件的事实、证据、适用的法律等进行陈述和申辩，提交新的证据材料；</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（四）听证主持人就案件的有关问题向当事人、案件调查人员、证人询问；</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（五）案件调查人员、当事人或者其委托代理人相互辩论与质证；</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（六）当事人或者其委托代理人作最后陈述；</w:t>
            </w:r>
          </w:p>
          <w:p w:rsidR="0091446B" w:rsidRDefault="0091446B" w:rsidP="0091446B">
            <w:pPr>
              <w:wordWrap w:val="0"/>
              <w:autoSpaceDE w:val="0"/>
              <w:autoSpaceDN w:val="0"/>
              <w:snapToGrid w:val="0"/>
              <w:spacing w:line="290" w:lineRule="atLeast"/>
              <w:rPr>
                <w:rFonts w:ascii="SimSun" w:eastAsia="SimSun" w:hAnsi="SimSun" w:hint="eastAsia"/>
                <w:szCs w:val="21"/>
              </w:rPr>
            </w:pPr>
            <w:r w:rsidRPr="0091446B">
              <w:rPr>
                <w:rFonts w:ascii="SimSun" w:eastAsia="SimSun" w:hAnsi="SimSun" w:hint="eastAsia"/>
                <w:szCs w:val="21"/>
              </w:rPr>
              <w:t>（七）听证主持人宣布听证结束。</w:t>
            </w:r>
          </w:p>
          <w:p w:rsidR="00C23402" w:rsidRPr="0091446B" w:rsidRDefault="00C23402" w:rsidP="0091446B">
            <w:pPr>
              <w:wordWrap w:val="0"/>
              <w:autoSpaceDE w:val="0"/>
              <w:autoSpaceDN w:val="0"/>
              <w:snapToGrid w:val="0"/>
              <w:spacing w:line="290" w:lineRule="atLeast"/>
              <w:rPr>
                <w:rFonts w:ascii="SimSun" w:eastAsia="SimSun" w:hAnsi="SimSun"/>
                <w:szCs w:val="21"/>
              </w:rPr>
            </w:pP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听证笔录应当当场交当事人核对无误后签名或者盖章。</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第三十二条</w:t>
            </w:r>
            <w:r w:rsidRPr="0091446B">
              <w:rPr>
                <w:rFonts w:ascii="SimSun" w:eastAsia="SimSun" w:hAnsi="SimSun"/>
                <w:szCs w:val="21"/>
              </w:rPr>
              <w:t xml:space="preserve"> </w:t>
            </w:r>
            <w:r w:rsidRPr="0091446B">
              <w:rPr>
                <w:rFonts w:ascii="SimSun" w:eastAsia="SimSun" w:hAnsi="SimSun" w:hint="eastAsia"/>
                <w:szCs w:val="21"/>
              </w:rPr>
              <w:t>有下列情形之一的，应当中止听证：</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（一）需要重新调查取证的；</w:t>
            </w:r>
          </w:p>
          <w:p w:rsidR="0091446B" w:rsidRDefault="0091446B" w:rsidP="0091446B">
            <w:pPr>
              <w:wordWrap w:val="0"/>
              <w:autoSpaceDE w:val="0"/>
              <w:autoSpaceDN w:val="0"/>
              <w:snapToGrid w:val="0"/>
              <w:spacing w:line="290" w:lineRule="atLeast"/>
              <w:rPr>
                <w:rFonts w:ascii="SimSun" w:eastAsia="SimSun" w:hAnsi="SimSun" w:hint="eastAsia"/>
                <w:szCs w:val="21"/>
              </w:rPr>
            </w:pPr>
            <w:r w:rsidRPr="0091446B">
              <w:rPr>
                <w:rFonts w:ascii="SimSun" w:eastAsia="SimSun" w:hAnsi="SimSun" w:hint="eastAsia"/>
                <w:szCs w:val="21"/>
              </w:rPr>
              <w:t>（二）需要通知新证人到场作证的；</w:t>
            </w:r>
          </w:p>
          <w:p w:rsidR="00C23402" w:rsidRPr="0091446B" w:rsidRDefault="00C23402" w:rsidP="0091446B">
            <w:pPr>
              <w:wordWrap w:val="0"/>
              <w:autoSpaceDE w:val="0"/>
              <w:autoSpaceDN w:val="0"/>
              <w:snapToGrid w:val="0"/>
              <w:spacing w:line="290" w:lineRule="atLeast"/>
              <w:rPr>
                <w:rFonts w:ascii="SimSun" w:eastAsia="SimSun" w:hAnsi="SimSun"/>
                <w:szCs w:val="21"/>
              </w:rPr>
            </w:pP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（三）因不可抗力无法继续进行听证的。</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第三十三条</w:t>
            </w:r>
            <w:r w:rsidRPr="0091446B">
              <w:rPr>
                <w:rFonts w:ascii="SimSun" w:eastAsia="SimSun" w:hAnsi="SimSun"/>
                <w:szCs w:val="21"/>
              </w:rPr>
              <w:t xml:space="preserve"> </w:t>
            </w:r>
            <w:r w:rsidRPr="0091446B">
              <w:rPr>
                <w:rFonts w:ascii="SimSun" w:eastAsia="SimSun" w:hAnsi="SimSun" w:hint="eastAsia"/>
                <w:szCs w:val="21"/>
              </w:rPr>
              <w:t>有下列情形之一的，应当终止听证：</w:t>
            </w:r>
          </w:p>
          <w:p w:rsidR="0091446B" w:rsidRPr="00C23402" w:rsidRDefault="00C23402" w:rsidP="00C23402">
            <w:pPr>
              <w:wordWrap w:val="0"/>
              <w:autoSpaceDE w:val="0"/>
              <w:autoSpaceDN w:val="0"/>
              <w:snapToGrid w:val="0"/>
              <w:spacing w:line="290" w:lineRule="atLeast"/>
              <w:rPr>
                <w:rFonts w:ascii="SimSun" w:eastAsia="SimSun" w:hAnsi="SimSun" w:hint="eastAsia"/>
                <w:szCs w:val="21"/>
              </w:rPr>
            </w:pPr>
            <w:r w:rsidRPr="00C23402">
              <w:rPr>
                <w:rFonts w:ascii="SimSun" w:eastAsia="SimSun" w:hAnsi="SimSun" w:hint="eastAsia"/>
                <w:szCs w:val="21"/>
              </w:rPr>
              <w:t>（一</w:t>
            </w:r>
            <w:r>
              <w:rPr>
                <w:rFonts w:ascii="SimSun" w:eastAsia="SimSun" w:hAnsi="SimSun" w:hint="eastAsia"/>
                <w:szCs w:val="21"/>
              </w:rPr>
              <w:t>）</w:t>
            </w:r>
            <w:r w:rsidR="0091446B" w:rsidRPr="00C23402">
              <w:rPr>
                <w:rFonts w:ascii="SimSun" w:eastAsia="SimSun" w:hAnsi="SimSun" w:hint="eastAsia"/>
                <w:szCs w:val="21"/>
              </w:rPr>
              <w:t>当事人撤回听证要求的；</w:t>
            </w:r>
          </w:p>
          <w:p w:rsidR="00C23402" w:rsidRPr="00C23402" w:rsidRDefault="00C23402" w:rsidP="00C23402"/>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（二）当事人无正当理由不按时参加听证，或者未经听证主持人允许提前退席的；</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（三）拟作出的行政处罚决定已经变更，不适用听证程序的。</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第三十四条</w:t>
            </w:r>
            <w:r w:rsidRPr="0091446B">
              <w:rPr>
                <w:rFonts w:ascii="SimSun" w:eastAsia="SimSun" w:hAnsi="SimSun"/>
                <w:szCs w:val="21"/>
              </w:rPr>
              <w:t xml:space="preserve"> </w:t>
            </w:r>
            <w:r w:rsidRPr="0091446B">
              <w:rPr>
                <w:rFonts w:ascii="SimSun" w:eastAsia="SimSun" w:hAnsi="SimSun" w:hint="eastAsia"/>
                <w:szCs w:val="21"/>
              </w:rPr>
              <w:t>听证结束后，听证主持人应当依据听证情况，形成听证会报告书，提出处理意见并附听证笔录报送安全生产监督管理部门负责人。</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lastRenderedPageBreak/>
              <w:t>第三十五条</w:t>
            </w:r>
            <w:r w:rsidRPr="0091446B">
              <w:rPr>
                <w:rFonts w:ascii="SimSun" w:eastAsia="SimSun" w:hAnsi="SimSun"/>
                <w:szCs w:val="21"/>
              </w:rPr>
              <w:t xml:space="preserve"> </w:t>
            </w:r>
            <w:r w:rsidRPr="0091446B">
              <w:rPr>
                <w:rFonts w:ascii="SimSun" w:eastAsia="SimSun" w:hAnsi="SimSun" w:hint="eastAsia"/>
                <w:szCs w:val="21"/>
              </w:rPr>
              <w:t>听证结束后，安全生产监督管理部门依照本法第二十六条第七项的规定，作出决定。</w:t>
            </w:r>
          </w:p>
          <w:p w:rsidR="0091446B" w:rsidRPr="0091446B" w:rsidRDefault="0091446B" w:rsidP="0091446B">
            <w:pPr>
              <w:wordWrap w:val="0"/>
              <w:autoSpaceDE w:val="0"/>
              <w:autoSpaceDN w:val="0"/>
              <w:snapToGrid w:val="0"/>
              <w:spacing w:line="290" w:lineRule="atLeast"/>
              <w:rPr>
                <w:rFonts w:ascii="SimSun" w:eastAsia="SimSun" w:hAnsi="SimSun"/>
                <w:szCs w:val="21"/>
              </w:rPr>
            </w:pP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第五章</w:t>
            </w:r>
            <w:r w:rsidRPr="0091446B">
              <w:rPr>
                <w:rFonts w:ascii="SimSun" w:eastAsia="SimSun" w:hAnsi="SimSun"/>
                <w:szCs w:val="21"/>
              </w:rPr>
              <w:t xml:space="preserve"> </w:t>
            </w:r>
            <w:r w:rsidRPr="0091446B">
              <w:rPr>
                <w:rFonts w:ascii="SimSun" w:eastAsia="SimSun" w:hAnsi="SimSun" w:hint="eastAsia"/>
                <w:szCs w:val="21"/>
              </w:rPr>
              <w:t>安全生产行政强制程序</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第三十六条</w:t>
            </w:r>
            <w:r w:rsidRPr="0091446B">
              <w:rPr>
                <w:rFonts w:ascii="SimSun" w:eastAsia="SimSun" w:hAnsi="SimSun"/>
                <w:szCs w:val="21"/>
              </w:rPr>
              <w:t xml:space="preserve"> </w:t>
            </w:r>
            <w:r w:rsidRPr="0091446B">
              <w:rPr>
                <w:rFonts w:ascii="SimSun" w:eastAsia="SimSun" w:hAnsi="SimSun" w:hint="eastAsia"/>
                <w:szCs w:val="21"/>
              </w:rPr>
              <w:t>安全生产行政强制的种类：</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一）对有根据认为不符合保障安全生产的国家标准或者行业标准的设施、设备、器材以及违法生产、储存、使用、经营的危险物品予以查封或者扣押，对违法生产、储存、使用、经营危险物品的作业场所予以查封；</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（二）</w:t>
            </w:r>
            <w:r w:rsidRPr="00C23402">
              <w:rPr>
                <w:rFonts w:ascii="SimSun" w:eastAsia="SimSun" w:hAnsi="SimSun" w:hint="eastAsia"/>
                <w:spacing w:val="12"/>
                <w:szCs w:val="21"/>
              </w:rPr>
              <w:t>临时查封易制毒化学品有关场所、扣押相关的证据材料和违法物品</w:t>
            </w:r>
            <w:r w:rsidRPr="0091446B">
              <w:rPr>
                <w:rFonts w:ascii="SimSun" w:eastAsia="SimSun" w:hAnsi="SimSun" w:hint="eastAsia"/>
                <w:szCs w:val="21"/>
              </w:rPr>
              <w:t>；</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（三）查封违法生产、储存、使用、经营危险化学品的场所，扣押违法生产、储存、使用、经营的危险化学品以及用于违法生产、使用危险化学品的原材料、设备工具；</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（四）通知有关部门、单位强制停止供电，停止供应民用爆炸物品；</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（五）封存造成职业病危害事故或者可能导致职业病危害事故发生的材料和设备；</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（六）加处罚款；</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（七）法律、法规规定的其他安全生产行政强制。</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第三十七条</w:t>
            </w:r>
            <w:r w:rsidRPr="0091446B">
              <w:rPr>
                <w:rFonts w:ascii="SimSun" w:eastAsia="SimSun" w:hAnsi="SimSun"/>
                <w:szCs w:val="21"/>
              </w:rPr>
              <w:t xml:space="preserve"> </w:t>
            </w:r>
            <w:r w:rsidRPr="0091446B">
              <w:rPr>
                <w:rFonts w:ascii="SimSun" w:eastAsia="SimSun" w:hAnsi="SimSun" w:hint="eastAsia"/>
                <w:szCs w:val="21"/>
              </w:rPr>
              <w:t xml:space="preserve">安全生产行政强制应当在法律、法规规定的职权范围内实施。安全生产行政强制措施权不得委托。　</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安全生产行政强制应当由安全生产监督管理部门具备资格的执法人员实施，其他人员不得实施。</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第三十八条</w:t>
            </w:r>
            <w:r w:rsidRPr="0091446B">
              <w:rPr>
                <w:rFonts w:ascii="SimSun" w:eastAsia="SimSun" w:hAnsi="SimSun"/>
                <w:szCs w:val="21"/>
              </w:rPr>
              <w:t xml:space="preserve"> </w:t>
            </w:r>
            <w:r w:rsidRPr="0091446B">
              <w:rPr>
                <w:rFonts w:ascii="SimSun" w:eastAsia="SimSun" w:hAnsi="SimSun" w:hint="eastAsia"/>
                <w:szCs w:val="21"/>
              </w:rPr>
              <w:t>实施安全生产行政强制，应当向安全生产监督管理部门负责人报告并经批准；情况紧急，需要当场实施安全生产行政强制的，执法人员应当在</w:t>
            </w:r>
            <w:r w:rsidRPr="0091446B">
              <w:rPr>
                <w:rFonts w:ascii="SimSun" w:eastAsia="SimSun" w:hAnsi="SimSun"/>
                <w:szCs w:val="21"/>
              </w:rPr>
              <w:t>24</w:t>
            </w:r>
            <w:r w:rsidRPr="0091446B">
              <w:rPr>
                <w:rFonts w:ascii="SimSun" w:eastAsia="SimSun" w:hAnsi="SimSun" w:hint="eastAsia"/>
                <w:szCs w:val="21"/>
              </w:rPr>
              <w:t>小时内向安全生产监督管理部门负责人报告，并补办批准手续。安全生产监督管理部门负责人认为不应当采取安全生产行政强制的，应当立即解除。</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第三十九条</w:t>
            </w:r>
            <w:r w:rsidRPr="0091446B">
              <w:rPr>
                <w:rFonts w:ascii="SimSun" w:eastAsia="SimSun" w:hAnsi="SimSun"/>
                <w:szCs w:val="21"/>
              </w:rPr>
              <w:t xml:space="preserve"> </w:t>
            </w:r>
            <w:r w:rsidRPr="0091446B">
              <w:rPr>
                <w:rFonts w:ascii="SimSun" w:eastAsia="SimSun" w:hAnsi="SimSun" w:hint="eastAsia"/>
                <w:szCs w:val="21"/>
              </w:rPr>
              <w:t>实施安全生产行政强制应当符合下列规定：</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（一）应有两名以上安全生产执法人员到场实施，现场出示执法证件及相关决</w:t>
            </w:r>
            <w:r w:rsidRPr="0091446B">
              <w:rPr>
                <w:rFonts w:ascii="SimSun" w:eastAsia="SimSun" w:hAnsi="SimSun" w:hint="eastAsia"/>
                <w:szCs w:val="21"/>
              </w:rPr>
              <w:lastRenderedPageBreak/>
              <w:t>定；</w:t>
            </w:r>
          </w:p>
          <w:p w:rsidR="0091446B" w:rsidRDefault="0091446B" w:rsidP="0091446B">
            <w:pPr>
              <w:wordWrap w:val="0"/>
              <w:autoSpaceDE w:val="0"/>
              <w:autoSpaceDN w:val="0"/>
              <w:snapToGrid w:val="0"/>
              <w:spacing w:line="290" w:lineRule="atLeast"/>
              <w:rPr>
                <w:rFonts w:ascii="SimSun" w:eastAsia="SimSun" w:hAnsi="SimSun" w:hint="eastAsia"/>
                <w:szCs w:val="21"/>
              </w:rPr>
            </w:pPr>
            <w:r w:rsidRPr="0091446B">
              <w:rPr>
                <w:rFonts w:ascii="SimSun" w:eastAsia="SimSun" w:hAnsi="SimSun" w:hint="eastAsia"/>
                <w:szCs w:val="21"/>
              </w:rPr>
              <w:t>（二）实施前应当通知当事人到场；</w:t>
            </w:r>
          </w:p>
          <w:p w:rsidR="00C23402" w:rsidRPr="0091446B" w:rsidRDefault="00C23402" w:rsidP="0091446B">
            <w:pPr>
              <w:wordWrap w:val="0"/>
              <w:autoSpaceDE w:val="0"/>
              <w:autoSpaceDN w:val="0"/>
              <w:snapToGrid w:val="0"/>
              <w:spacing w:line="290" w:lineRule="atLeast"/>
              <w:rPr>
                <w:rFonts w:ascii="SimSun" w:eastAsia="SimSun" w:hAnsi="SimSun"/>
                <w:szCs w:val="21"/>
              </w:rPr>
            </w:pP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（三）当场告知当事人采取安全生产行政强制的理由、依据以及当事人依法享有的权利、救济途径；</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（四）听取当事人的陈述和申辩；</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（五）制作现场笔录；</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（六）现场笔录由当事人和安全生产执法人员签名或者盖章，当事人拒绝的，在笔录中予以注明；</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（七）当事人不到场的，邀请见证人到场，由见证人和执法人员在现场笔录上签名或者盖章；</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（八）法律、法规规定的其他程序。</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第四十条</w:t>
            </w:r>
            <w:r w:rsidRPr="0091446B">
              <w:rPr>
                <w:rFonts w:ascii="SimSun" w:eastAsia="SimSun" w:hAnsi="SimSun"/>
                <w:szCs w:val="21"/>
              </w:rPr>
              <w:t xml:space="preserve"> </w:t>
            </w:r>
            <w:r w:rsidRPr="0091446B">
              <w:rPr>
                <w:rFonts w:ascii="SimSun" w:eastAsia="SimSun" w:hAnsi="SimSun" w:hint="eastAsia"/>
                <w:szCs w:val="21"/>
              </w:rPr>
              <w:t>安全生产监督管理部门依法对存在重大事故隐患的生产经营单位作出停产停业、停止施工、停止使用相关设施或者设备的决定，生产经营单位应当依法执行，及时消除事故隐患。生产经营单位拒不执行，有发生生产安全事故的现实危险的，在保证安全的前提下，经本部门主要负责人批准，安全生产监督管理部门可以采取通知有关单位停止供电、停止供应民用爆炸物品等措施，强制生产经营单位履行决定，通知应当采用书面形式。</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安全生产监督管理部门依照前款规定采取停止供电、停止供应民用爆炸物品措施，除有危及生产安全的紧急情形外，停止供电措施应当提前二十四小时通知生产经营单位。</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第四十一条</w:t>
            </w:r>
            <w:r w:rsidRPr="0091446B">
              <w:rPr>
                <w:rFonts w:ascii="SimSun" w:eastAsia="SimSun" w:hAnsi="SimSun"/>
                <w:szCs w:val="21"/>
              </w:rPr>
              <w:t xml:space="preserve"> </w:t>
            </w:r>
            <w:r w:rsidRPr="0091446B">
              <w:rPr>
                <w:rFonts w:ascii="SimSun" w:eastAsia="SimSun" w:hAnsi="SimSun" w:hint="eastAsia"/>
                <w:szCs w:val="21"/>
              </w:rPr>
              <w:t>安全生产监督管理部门依法通知有关单位采取停止供电、停止供应民用爆炸物品等措施决定书的内容应当包括：</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（一）生产经营单位名称、地址及法定代表人姓名；</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（二）采取停止供电、停止供应民用爆炸物品等措施的理由、依据和期限；</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（三）停止供电的区域范围；</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（四）安全生产监督管理部门的名称、印章和日期。</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对生产经营单位的通知除包含前款规定的内容外，还应当载明申请行政复议或者提起行政诉讼的途径。</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lastRenderedPageBreak/>
              <w:t>第四十二条</w:t>
            </w:r>
            <w:r w:rsidRPr="0091446B">
              <w:rPr>
                <w:rFonts w:ascii="SimSun" w:eastAsia="SimSun" w:hAnsi="SimSun"/>
                <w:szCs w:val="21"/>
              </w:rPr>
              <w:t xml:space="preserve"> </w:t>
            </w:r>
            <w:r w:rsidRPr="0091446B">
              <w:rPr>
                <w:rFonts w:ascii="SimSun" w:eastAsia="SimSun" w:hAnsi="SimSun" w:hint="eastAsia"/>
                <w:szCs w:val="21"/>
              </w:rPr>
              <w:t>生产经营单位依法履行行政决定、采取相应措施消除事故隐患的，经安全生产监督管理部门复核通过，安全生产监督管理部门应当及时作出解除停止供电、停止供应民用爆炸物品等措施并书面通知有关单位。</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第四十三条</w:t>
            </w:r>
            <w:r w:rsidRPr="0091446B">
              <w:rPr>
                <w:rFonts w:ascii="SimSun" w:eastAsia="SimSun" w:hAnsi="SimSun"/>
                <w:szCs w:val="21"/>
              </w:rPr>
              <w:t xml:space="preserve"> </w:t>
            </w:r>
            <w:r w:rsidRPr="0091446B">
              <w:rPr>
                <w:rFonts w:ascii="SimSun" w:eastAsia="SimSun" w:hAnsi="SimSun" w:hint="eastAsia"/>
                <w:szCs w:val="21"/>
              </w:rPr>
              <w:t>安全生产监督管理部门适用加处罚款情形的，按照下列规定执行：</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（一）在《行政处罚决定书》中，告知加处罚款的标准；</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（二）当事人在决定期限内不履行义务，依照《中华人民共和国行政强制法》规定，制作并向当事人送达缴纳罚款《催告书》；</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（三）听取当事人陈述、申辩，并制作陈述申辩笔录；</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（四）制作并送达《加处罚款决定书》。</w:t>
            </w:r>
          </w:p>
          <w:p w:rsidR="0091446B" w:rsidRDefault="0091446B" w:rsidP="0091446B">
            <w:pPr>
              <w:wordWrap w:val="0"/>
              <w:autoSpaceDE w:val="0"/>
              <w:autoSpaceDN w:val="0"/>
              <w:snapToGrid w:val="0"/>
              <w:spacing w:line="290" w:lineRule="atLeast"/>
              <w:rPr>
                <w:rFonts w:ascii="SimSun" w:eastAsia="SimSun" w:hAnsi="SimSun" w:hint="eastAsia"/>
                <w:szCs w:val="21"/>
              </w:rPr>
            </w:pPr>
            <w:r w:rsidRPr="0091446B">
              <w:rPr>
                <w:rFonts w:ascii="SimSun" w:eastAsia="SimSun" w:hAnsi="SimSun" w:hint="eastAsia"/>
                <w:szCs w:val="21"/>
              </w:rPr>
              <w:t>第四十四条</w:t>
            </w:r>
            <w:r w:rsidRPr="0091446B">
              <w:rPr>
                <w:rFonts w:ascii="SimSun" w:eastAsia="SimSun" w:hAnsi="SimSun"/>
                <w:szCs w:val="21"/>
              </w:rPr>
              <w:t xml:space="preserve"> </w:t>
            </w:r>
            <w:r w:rsidRPr="0091446B">
              <w:rPr>
                <w:rFonts w:ascii="SimSun" w:eastAsia="SimSun" w:hAnsi="SimSun" w:hint="eastAsia"/>
                <w:szCs w:val="21"/>
              </w:rPr>
              <w:t>当事人仍不履行罚款处罚决定，又不提起行政复议、行政诉讼的，安全生产监督管理部门按照下列规定，依法申请人民法院强制执行：</w:t>
            </w:r>
          </w:p>
          <w:p w:rsidR="00C23402" w:rsidRPr="0091446B" w:rsidRDefault="00C23402" w:rsidP="0091446B">
            <w:pPr>
              <w:wordWrap w:val="0"/>
              <w:autoSpaceDE w:val="0"/>
              <w:autoSpaceDN w:val="0"/>
              <w:snapToGrid w:val="0"/>
              <w:spacing w:line="290" w:lineRule="atLeast"/>
              <w:rPr>
                <w:rFonts w:ascii="SimSun" w:eastAsia="SimSun" w:hAnsi="SimSun"/>
                <w:szCs w:val="21"/>
              </w:rPr>
            </w:pP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（一）依照《中华人民共和国行政强制法》第五十四条向当事人送达《催告书》，催促当事人履行有关缴纳罚款、履行行政决定等义务；</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（二）缴纳罚款《催告书》送达</w:t>
            </w:r>
            <w:r w:rsidRPr="0091446B">
              <w:rPr>
                <w:rFonts w:ascii="SimSun" w:eastAsia="SimSun" w:hAnsi="SimSun"/>
                <w:szCs w:val="21"/>
              </w:rPr>
              <w:t>10</w:t>
            </w:r>
            <w:r w:rsidRPr="0091446B">
              <w:rPr>
                <w:rFonts w:ascii="SimSun" w:eastAsia="SimSun" w:hAnsi="SimSun" w:hint="eastAsia"/>
                <w:szCs w:val="21"/>
              </w:rPr>
              <w:t>日后，由执法机关自提起行政复议、行政诉讼期限届满之日起</w:t>
            </w:r>
            <w:r w:rsidRPr="0091446B">
              <w:rPr>
                <w:rFonts w:ascii="SimSun" w:eastAsia="SimSun" w:hAnsi="SimSun"/>
                <w:szCs w:val="21"/>
              </w:rPr>
              <w:t>3</w:t>
            </w:r>
            <w:r w:rsidRPr="0091446B">
              <w:rPr>
                <w:rFonts w:ascii="SimSun" w:eastAsia="SimSun" w:hAnsi="SimSun" w:hint="eastAsia"/>
                <w:szCs w:val="21"/>
              </w:rPr>
              <w:t>个月内向安全生产监督管理部门所在地基层人民法院申请强制执行；执行对象是不动产的，向不动产所在地有管辖权的人民法院申请强制执行，并提交下列材料：</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szCs w:val="21"/>
              </w:rPr>
              <w:t>1.</w:t>
            </w:r>
            <w:r w:rsidRPr="0091446B">
              <w:rPr>
                <w:rFonts w:ascii="SimSun" w:eastAsia="SimSun" w:hAnsi="SimSun" w:hint="eastAsia"/>
                <w:szCs w:val="21"/>
              </w:rPr>
              <w:t>强制执行申请书；</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szCs w:val="21"/>
              </w:rPr>
              <w:t>2.</w:t>
            </w:r>
            <w:r w:rsidRPr="0091446B">
              <w:rPr>
                <w:rFonts w:ascii="SimSun" w:eastAsia="SimSun" w:hAnsi="SimSun" w:hint="eastAsia"/>
                <w:szCs w:val="21"/>
              </w:rPr>
              <w:t>行政决定书及作出决定的事实、理由和依据；</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szCs w:val="21"/>
              </w:rPr>
              <w:t>3.</w:t>
            </w:r>
            <w:r w:rsidRPr="0091446B">
              <w:rPr>
                <w:rFonts w:ascii="SimSun" w:eastAsia="SimSun" w:hAnsi="SimSun" w:hint="eastAsia"/>
                <w:szCs w:val="21"/>
              </w:rPr>
              <w:t>当事人的意见及行政机关催告情况；</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szCs w:val="21"/>
              </w:rPr>
              <w:t>4.</w:t>
            </w:r>
            <w:r w:rsidRPr="0091446B">
              <w:rPr>
                <w:rFonts w:ascii="SimSun" w:eastAsia="SimSun" w:hAnsi="SimSun" w:hint="eastAsia"/>
                <w:szCs w:val="21"/>
              </w:rPr>
              <w:t>申请强制执行标的情况；</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szCs w:val="21"/>
              </w:rPr>
              <w:t>5.</w:t>
            </w:r>
            <w:r w:rsidRPr="0091446B">
              <w:rPr>
                <w:rFonts w:ascii="SimSun" w:eastAsia="SimSun" w:hAnsi="SimSun" w:hint="eastAsia"/>
                <w:szCs w:val="21"/>
              </w:rPr>
              <w:t>法律、行政法规规定的其他材料。</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强制执行申请书应当由安全生产监督管理部门负责人签名，加盖本部门的印章，并注明日期。</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（三）依照《中华人民共和国行政强制法》第五十九条规定，因情况紧急，为保障公共安全，安全生产监督管理部门</w:t>
            </w:r>
            <w:r w:rsidRPr="0091446B">
              <w:rPr>
                <w:rFonts w:ascii="SimSun" w:eastAsia="SimSun" w:hAnsi="SimSun" w:hint="eastAsia"/>
                <w:szCs w:val="21"/>
              </w:rPr>
              <w:lastRenderedPageBreak/>
              <w:t>可以申请人民法院立即执行；</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（四）安全生产监督管理部门对人民法院不予受理或者不予执行的裁定有异议的，可以自收到裁定之日起在</w:t>
            </w:r>
            <w:r w:rsidRPr="0091446B">
              <w:rPr>
                <w:rFonts w:ascii="SimSun" w:eastAsia="SimSun" w:hAnsi="SimSun"/>
                <w:szCs w:val="21"/>
              </w:rPr>
              <w:t>15</w:t>
            </w:r>
            <w:r w:rsidRPr="0091446B">
              <w:rPr>
                <w:rFonts w:ascii="SimSun" w:eastAsia="SimSun" w:hAnsi="SimSun" w:hint="eastAsia"/>
                <w:szCs w:val="21"/>
              </w:rPr>
              <w:t>日内向上一级人民法院申请复议。</w:t>
            </w:r>
          </w:p>
          <w:p w:rsidR="0091446B" w:rsidRPr="0091446B" w:rsidRDefault="0091446B" w:rsidP="0091446B">
            <w:pPr>
              <w:wordWrap w:val="0"/>
              <w:autoSpaceDE w:val="0"/>
              <w:autoSpaceDN w:val="0"/>
              <w:snapToGrid w:val="0"/>
              <w:spacing w:line="290" w:lineRule="atLeast"/>
              <w:rPr>
                <w:rFonts w:ascii="SimSun" w:eastAsia="SimSun" w:hAnsi="SimSun"/>
                <w:szCs w:val="21"/>
              </w:rPr>
            </w:pP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第六章　附　则</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第四十五条</w:t>
            </w:r>
            <w:r w:rsidRPr="0091446B">
              <w:rPr>
                <w:rFonts w:ascii="SimSun" w:eastAsia="SimSun" w:hAnsi="SimSun"/>
                <w:szCs w:val="21"/>
              </w:rPr>
              <w:t xml:space="preserve"> </w:t>
            </w:r>
            <w:r w:rsidRPr="0091446B">
              <w:rPr>
                <w:rFonts w:ascii="SimSun" w:eastAsia="SimSun" w:hAnsi="SimSun" w:hint="eastAsia"/>
                <w:szCs w:val="21"/>
              </w:rPr>
              <w:t>安全生产监督管理部门以及法律、法规授权的机关或者组织和依法受委托的机关或者组织履行安全生产执法职权，按照有关法律、法规、规章和本规定的程序办理。</w:t>
            </w:r>
          </w:p>
          <w:p w:rsidR="0091446B" w:rsidRPr="0091446B" w:rsidRDefault="0091446B" w:rsidP="0091446B">
            <w:pPr>
              <w:wordWrap w:val="0"/>
              <w:autoSpaceDE w:val="0"/>
              <w:autoSpaceDN w:val="0"/>
              <w:snapToGrid w:val="0"/>
              <w:spacing w:line="290" w:lineRule="atLeast"/>
              <w:rPr>
                <w:rFonts w:ascii="SimSun" w:eastAsia="SimSun" w:hAnsi="SimSun"/>
                <w:szCs w:val="21"/>
              </w:rPr>
            </w:pPr>
            <w:r w:rsidRPr="0091446B">
              <w:rPr>
                <w:rFonts w:ascii="SimSun" w:eastAsia="SimSun" w:hAnsi="SimSun" w:hint="eastAsia"/>
                <w:szCs w:val="21"/>
              </w:rPr>
              <w:t>第四十六条</w:t>
            </w:r>
            <w:r w:rsidRPr="0091446B">
              <w:rPr>
                <w:rFonts w:ascii="SimSun" w:eastAsia="SimSun" w:hAnsi="SimSun"/>
                <w:szCs w:val="21"/>
              </w:rPr>
              <w:t xml:space="preserve"> </w:t>
            </w:r>
            <w:r w:rsidRPr="0091446B">
              <w:rPr>
                <w:rFonts w:ascii="SimSun" w:eastAsia="SimSun" w:hAnsi="SimSun" w:hint="eastAsia"/>
                <w:szCs w:val="21"/>
              </w:rPr>
              <w:t>省级安全生产监督管理部门可以根据本规定制定相关实施细则。</w:t>
            </w:r>
          </w:p>
          <w:p w:rsidR="00F6633C" w:rsidRPr="0091446B" w:rsidRDefault="00F6633C" w:rsidP="00F6633C">
            <w:pPr>
              <w:wordWrap w:val="0"/>
              <w:autoSpaceDE w:val="0"/>
              <w:autoSpaceDN w:val="0"/>
              <w:snapToGrid w:val="0"/>
              <w:spacing w:line="290" w:lineRule="atLeast"/>
              <w:rPr>
                <w:rFonts w:ascii="SimSun" w:eastAsia="SimSun" w:hAnsi="SimSun"/>
                <w:szCs w:val="21"/>
              </w:rPr>
            </w:pPr>
          </w:p>
          <w:p w:rsidR="00820E98" w:rsidRPr="00820E98" w:rsidRDefault="00820E98" w:rsidP="007A34FC">
            <w:pPr>
              <w:wordWrap w:val="0"/>
              <w:autoSpaceDE w:val="0"/>
              <w:autoSpaceDN w:val="0"/>
              <w:snapToGrid w:val="0"/>
              <w:spacing w:line="290" w:lineRule="atLeast"/>
              <w:jc w:val="right"/>
              <w:rPr>
                <w:rFonts w:ascii="SimSun" w:eastAsia="SimSun" w:hAnsi="SimSun"/>
                <w:szCs w:val="21"/>
              </w:rPr>
            </w:pPr>
          </w:p>
          <w:p w:rsidR="00B17270" w:rsidRPr="00820E98" w:rsidRDefault="00B17270" w:rsidP="00820E98">
            <w:pPr>
              <w:wordWrap w:val="0"/>
              <w:autoSpaceDE w:val="0"/>
              <w:autoSpaceDN w:val="0"/>
              <w:snapToGrid w:val="0"/>
              <w:spacing w:line="290" w:lineRule="atLeast"/>
              <w:jc w:val="left"/>
              <w:rPr>
                <w:rFonts w:ascii="SimSun" w:eastAsia="SimSun" w:hAnsi="SimSun"/>
                <w:szCs w:val="21"/>
              </w:rPr>
            </w:pPr>
          </w:p>
          <w:p w:rsidR="00135A6C" w:rsidRPr="00B17270" w:rsidRDefault="00B17270" w:rsidP="00820E98">
            <w:pPr>
              <w:wordWrap w:val="0"/>
              <w:autoSpaceDE w:val="0"/>
              <w:autoSpaceDN w:val="0"/>
              <w:snapToGrid w:val="0"/>
              <w:spacing w:line="290" w:lineRule="atLeast"/>
              <w:jc w:val="left"/>
              <w:rPr>
                <w:rFonts w:ascii="SimSun" w:eastAsia="SimSun" w:hAnsi="SimSun"/>
                <w:szCs w:val="21"/>
              </w:rPr>
            </w:pPr>
            <w:r w:rsidRPr="00B17270">
              <w:rPr>
                <w:rFonts w:ascii="SimSun" w:eastAsia="SimSun" w:hAnsi="SimSun" w:hint="eastAsia"/>
                <w:szCs w:val="21"/>
              </w:rPr>
              <w:t xml:space="preserve">　　</w:t>
            </w:r>
          </w:p>
          <w:p w:rsidR="00DB5008" w:rsidRPr="00C32E2B" w:rsidRDefault="00DB5008" w:rsidP="00C32E2B">
            <w:pPr>
              <w:wordWrap w:val="0"/>
              <w:autoSpaceDE w:val="0"/>
              <w:autoSpaceDN w:val="0"/>
              <w:snapToGrid w:val="0"/>
              <w:spacing w:line="290" w:lineRule="atLeast"/>
              <w:rPr>
                <w:rFonts w:ascii="SimSun" w:eastAsia="SimSun" w:hAnsi="SimSun"/>
                <w:szCs w:val="21"/>
              </w:rPr>
            </w:pPr>
          </w:p>
        </w:tc>
      </w:tr>
    </w:tbl>
    <w:p w:rsidR="00100135" w:rsidRPr="00C32E2B" w:rsidRDefault="00100135">
      <w:pPr>
        <w:rPr>
          <w:rFonts w:eastAsia="SimSun"/>
        </w:rPr>
      </w:pPr>
    </w:p>
    <w:sectPr w:rsidR="00100135" w:rsidRPr="00C32E2B" w:rsidSect="00DB5008">
      <w:pgSz w:w="11906" w:h="16838"/>
      <w:pgMar w:top="1701" w:right="1418" w:bottom="1701" w:left="1418"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E2254" w:rsidRDefault="006E2254" w:rsidP="00C278F4">
      <w:r>
        <w:separator/>
      </w:r>
    </w:p>
  </w:endnote>
  <w:endnote w:type="continuationSeparator" w:id="1">
    <w:p w:rsidR="006E2254" w:rsidRDefault="006E2254" w:rsidP="00C278F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한컴바탕">
    <w:panose1 w:val="02030600000101010101"/>
    <w:charset w:val="81"/>
    <w:family w:val="roman"/>
    <w:pitch w:val="variable"/>
    <w:sig w:usb0="F7FFAFFF" w:usb1="FBDFFFFF" w:usb2="00FFFFFF" w:usb3="00000000" w:csb0="803F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E2254" w:rsidRDefault="006E2254" w:rsidP="00C278F4">
      <w:r>
        <w:separator/>
      </w:r>
    </w:p>
  </w:footnote>
  <w:footnote w:type="continuationSeparator" w:id="1">
    <w:p w:rsidR="006E2254" w:rsidRDefault="006E2254" w:rsidP="00C278F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9577B"/>
    <w:multiLevelType w:val="hybridMultilevel"/>
    <w:tmpl w:val="9E56E584"/>
    <w:lvl w:ilvl="0" w:tplc="43CC5B86">
      <w:start w:val="1"/>
      <w:numFmt w:val="decimalEnclosedCircle"/>
      <w:lvlText w:val="%1"/>
      <w:lvlJc w:val="left"/>
      <w:pPr>
        <w:ind w:left="1260" w:hanging="420"/>
      </w:pPr>
      <w:rPr>
        <w:rFonts w:hint="eastAsia"/>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1">
    <w:nsid w:val="2BD41229"/>
    <w:multiLevelType w:val="hybridMultilevel"/>
    <w:tmpl w:val="185CFE90"/>
    <w:lvl w:ilvl="0" w:tplc="F182A37A">
      <w:start w:val="1"/>
      <w:numFmt w:val="decimal"/>
      <w:lvlText w:val="(%1)"/>
      <w:lvlJc w:val="left"/>
      <w:pPr>
        <w:ind w:left="1200" w:hanging="8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nsid w:val="2F213314"/>
    <w:multiLevelType w:val="hybridMultilevel"/>
    <w:tmpl w:val="6B38B8A0"/>
    <w:lvl w:ilvl="0" w:tplc="28F83FEA">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2F632878"/>
    <w:multiLevelType w:val="hybridMultilevel"/>
    <w:tmpl w:val="99F4CE96"/>
    <w:lvl w:ilvl="0" w:tplc="427CF6FA">
      <w:start w:val="1"/>
      <w:numFmt w:val="decimal"/>
      <w:lvlText w:val="%1．"/>
      <w:lvlJc w:val="left"/>
      <w:pPr>
        <w:ind w:left="768" w:hanging="360"/>
      </w:pPr>
      <w:rPr>
        <w:rFonts w:cstheme="minorBidi" w:hint="default"/>
      </w:rPr>
    </w:lvl>
    <w:lvl w:ilvl="1" w:tplc="04090019" w:tentative="1">
      <w:start w:val="1"/>
      <w:numFmt w:val="upperLetter"/>
      <w:lvlText w:val="%2."/>
      <w:lvlJc w:val="left"/>
      <w:pPr>
        <w:ind w:left="1208" w:hanging="400"/>
      </w:pPr>
    </w:lvl>
    <w:lvl w:ilvl="2" w:tplc="0409001B" w:tentative="1">
      <w:start w:val="1"/>
      <w:numFmt w:val="lowerRoman"/>
      <w:lvlText w:val="%3."/>
      <w:lvlJc w:val="right"/>
      <w:pPr>
        <w:ind w:left="1608" w:hanging="400"/>
      </w:pPr>
    </w:lvl>
    <w:lvl w:ilvl="3" w:tplc="0409000F" w:tentative="1">
      <w:start w:val="1"/>
      <w:numFmt w:val="decimal"/>
      <w:lvlText w:val="%4."/>
      <w:lvlJc w:val="left"/>
      <w:pPr>
        <w:ind w:left="2008" w:hanging="400"/>
      </w:pPr>
    </w:lvl>
    <w:lvl w:ilvl="4" w:tplc="04090019" w:tentative="1">
      <w:start w:val="1"/>
      <w:numFmt w:val="upperLetter"/>
      <w:lvlText w:val="%5."/>
      <w:lvlJc w:val="left"/>
      <w:pPr>
        <w:ind w:left="2408" w:hanging="400"/>
      </w:pPr>
    </w:lvl>
    <w:lvl w:ilvl="5" w:tplc="0409001B" w:tentative="1">
      <w:start w:val="1"/>
      <w:numFmt w:val="lowerRoman"/>
      <w:lvlText w:val="%6."/>
      <w:lvlJc w:val="right"/>
      <w:pPr>
        <w:ind w:left="2808" w:hanging="400"/>
      </w:pPr>
    </w:lvl>
    <w:lvl w:ilvl="6" w:tplc="0409000F" w:tentative="1">
      <w:start w:val="1"/>
      <w:numFmt w:val="decimal"/>
      <w:lvlText w:val="%7."/>
      <w:lvlJc w:val="left"/>
      <w:pPr>
        <w:ind w:left="3208" w:hanging="400"/>
      </w:pPr>
    </w:lvl>
    <w:lvl w:ilvl="7" w:tplc="04090019" w:tentative="1">
      <w:start w:val="1"/>
      <w:numFmt w:val="upperLetter"/>
      <w:lvlText w:val="%8."/>
      <w:lvlJc w:val="left"/>
      <w:pPr>
        <w:ind w:left="3608" w:hanging="400"/>
      </w:pPr>
    </w:lvl>
    <w:lvl w:ilvl="8" w:tplc="0409001B" w:tentative="1">
      <w:start w:val="1"/>
      <w:numFmt w:val="lowerRoman"/>
      <w:lvlText w:val="%9."/>
      <w:lvlJc w:val="right"/>
      <w:pPr>
        <w:ind w:left="4008" w:hanging="400"/>
      </w:pPr>
    </w:lvl>
  </w:abstractNum>
  <w:abstractNum w:abstractNumId="4">
    <w:nsid w:val="2F7016F5"/>
    <w:multiLevelType w:val="hybridMultilevel"/>
    <w:tmpl w:val="9EF6C504"/>
    <w:lvl w:ilvl="0" w:tplc="B5CE5906">
      <w:start w:val="1"/>
      <w:numFmt w:val="japaneseCounting"/>
      <w:lvlText w:val="（%1）"/>
      <w:lvlJc w:val="left"/>
      <w:pPr>
        <w:ind w:left="1130" w:hanging="720"/>
      </w:pPr>
      <w:rPr>
        <w:rFonts w:hint="default"/>
      </w:rPr>
    </w:lvl>
    <w:lvl w:ilvl="1" w:tplc="04090019" w:tentative="1">
      <w:start w:val="1"/>
      <w:numFmt w:val="upperLetter"/>
      <w:lvlText w:val="%2."/>
      <w:lvlJc w:val="left"/>
      <w:pPr>
        <w:ind w:left="1210" w:hanging="400"/>
      </w:pPr>
    </w:lvl>
    <w:lvl w:ilvl="2" w:tplc="0409001B" w:tentative="1">
      <w:start w:val="1"/>
      <w:numFmt w:val="lowerRoman"/>
      <w:lvlText w:val="%3."/>
      <w:lvlJc w:val="right"/>
      <w:pPr>
        <w:ind w:left="1610" w:hanging="400"/>
      </w:pPr>
    </w:lvl>
    <w:lvl w:ilvl="3" w:tplc="0409000F" w:tentative="1">
      <w:start w:val="1"/>
      <w:numFmt w:val="decimal"/>
      <w:lvlText w:val="%4."/>
      <w:lvlJc w:val="left"/>
      <w:pPr>
        <w:ind w:left="2010" w:hanging="400"/>
      </w:pPr>
    </w:lvl>
    <w:lvl w:ilvl="4" w:tplc="04090019" w:tentative="1">
      <w:start w:val="1"/>
      <w:numFmt w:val="upperLetter"/>
      <w:lvlText w:val="%5."/>
      <w:lvlJc w:val="left"/>
      <w:pPr>
        <w:ind w:left="2410" w:hanging="400"/>
      </w:pPr>
    </w:lvl>
    <w:lvl w:ilvl="5" w:tplc="0409001B" w:tentative="1">
      <w:start w:val="1"/>
      <w:numFmt w:val="lowerRoman"/>
      <w:lvlText w:val="%6."/>
      <w:lvlJc w:val="right"/>
      <w:pPr>
        <w:ind w:left="2810" w:hanging="400"/>
      </w:pPr>
    </w:lvl>
    <w:lvl w:ilvl="6" w:tplc="0409000F" w:tentative="1">
      <w:start w:val="1"/>
      <w:numFmt w:val="decimal"/>
      <w:lvlText w:val="%7."/>
      <w:lvlJc w:val="left"/>
      <w:pPr>
        <w:ind w:left="3210" w:hanging="400"/>
      </w:pPr>
    </w:lvl>
    <w:lvl w:ilvl="7" w:tplc="04090019" w:tentative="1">
      <w:start w:val="1"/>
      <w:numFmt w:val="upperLetter"/>
      <w:lvlText w:val="%8."/>
      <w:lvlJc w:val="left"/>
      <w:pPr>
        <w:ind w:left="3610" w:hanging="400"/>
      </w:pPr>
    </w:lvl>
    <w:lvl w:ilvl="8" w:tplc="0409001B" w:tentative="1">
      <w:start w:val="1"/>
      <w:numFmt w:val="lowerRoman"/>
      <w:lvlText w:val="%9."/>
      <w:lvlJc w:val="right"/>
      <w:pPr>
        <w:ind w:left="4010" w:hanging="400"/>
      </w:pPr>
    </w:lvl>
  </w:abstractNum>
  <w:abstractNum w:abstractNumId="5">
    <w:nsid w:val="3CAE100E"/>
    <w:multiLevelType w:val="hybridMultilevel"/>
    <w:tmpl w:val="22207E82"/>
    <w:lvl w:ilvl="0" w:tplc="28F83FEA">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475E1C04"/>
    <w:multiLevelType w:val="hybridMultilevel"/>
    <w:tmpl w:val="357C3EBE"/>
    <w:lvl w:ilvl="0" w:tplc="28F83FEA">
      <w:start w:val="1"/>
      <w:numFmt w:val="decimal"/>
      <w:lvlText w:val="(%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7">
    <w:nsid w:val="532B567D"/>
    <w:multiLevelType w:val="hybridMultilevel"/>
    <w:tmpl w:val="0B5AFA68"/>
    <w:lvl w:ilvl="0" w:tplc="2CC25A92">
      <w:start w:val="1"/>
      <w:numFmt w:val="decimal"/>
      <w:lvlText w:val="%1."/>
      <w:lvlJc w:val="left"/>
      <w:pPr>
        <w:ind w:left="780" w:hanging="360"/>
      </w:pPr>
      <w:rPr>
        <w:rFonts w:hint="default"/>
      </w:rPr>
    </w:lvl>
    <w:lvl w:ilvl="1" w:tplc="04090019" w:tentative="1">
      <w:start w:val="1"/>
      <w:numFmt w:val="upperLetter"/>
      <w:lvlText w:val="%2."/>
      <w:lvlJc w:val="left"/>
      <w:pPr>
        <w:ind w:left="1220" w:hanging="400"/>
      </w:pPr>
    </w:lvl>
    <w:lvl w:ilvl="2" w:tplc="0409001B" w:tentative="1">
      <w:start w:val="1"/>
      <w:numFmt w:val="lowerRoman"/>
      <w:lvlText w:val="%3."/>
      <w:lvlJc w:val="right"/>
      <w:pPr>
        <w:ind w:left="1620" w:hanging="400"/>
      </w:pPr>
    </w:lvl>
    <w:lvl w:ilvl="3" w:tplc="0409000F" w:tentative="1">
      <w:start w:val="1"/>
      <w:numFmt w:val="decimal"/>
      <w:lvlText w:val="%4."/>
      <w:lvlJc w:val="left"/>
      <w:pPr>
        <w:ind w:left="2020" w:hanging="400"/>
      </w:pPr>
    </w:lvl>
    <w:lvl w:ilvl="4" w:tplc="04090019" w:tentative="1">
      <w:start w:val="1"/>
      <w:numFmt w:val="upperLetter"/>
      <w:lvlText w:val="%5."/>
      <w:lvlJc w:val="left"/>
      <w:pPr>
        <w:ind w:left="2420" w:hanging="400"/>
      </w:pPr>
    </w:lvl>
    <w:lvl w:ilvl="5" w:tplc="0409001B" w:tentative="1">
      <w:start w:val="1"/>
      <w:numFmt w:val="lowerRoman"/>
      <w:lvlText w:val="%6."/>
      <w:lvlJc w:val="right"/>
      <w:pPr>
        <w:ind w:left="2820" w:hanging="400"/>
      </w:pPr>
    </w:lvl>
    <w:lvl w:ilvl="6" w:tplc="0409000F" w:tentative="1">
      <w:start w:val="1"/>
      <w:numFmt w:val="decimal"/>
      <w:lvlText w:val="%7."/>
      <w:lvlJc w:val="left"/>
      <w:pPr>
        <w:ind w:left="3220" w:hanging="400"/>
      </w:pPr>
    </w:lvl>
    <w:lvl w:ilvl="7" w:tplc="04090019" w:tentative="1">
      <w:start w:val="1"/>
      <w:numFmt w:val="upperLetter"/>
      <w:lvlText w:val="%8."/>
      <w:lvlJc w:val="left"/>
      <w:pPr>
        <w:ind w:left="3620" w:hanging="400"/>
      </w:pPr>
    </w:lvl>
    <w:lvl w:ilvl="8" w:tplc="0409001B" w:tentative="1">
      <w:start w:val="1"/>
      <w:numFmt w:val="lowerRoman"/>
      <w:lvlText w:val="%9."/>
      <w:lvlJc w:val="right"/>
      <w:pPr>
        <w:ind w:left="4020" w:hanging="400"/>
      </w:pPr>
    </w:lvl>
  </w:abstractNum>
  <w:abstractNum w:abstractNumId="8">
    <w:nsid w:val="5B104DC6"/>
    <w:multiLevelType w:val="hybridMultilevel"/>
    <w:tmpl w:val="9E56E584"/>
    <w:lvl w:ilvl="0" w:tplc="43CC5B86">
      <w:start w:val="1"/>
      <w:numFmt w:val="decimalEnclosedCircle"/>
      <w:lvlText w:val="%1"/>
      <w:lvlJc w:val="left"/>
      <w:pPr>
        <w:ind w:left="1260" w:hanging="420"/>
      </w:pPr>
      <w:rPr>
        <w:rFonts w:hint="eastAsia"/>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9">
    <w:nsid w:val="5BFC1AD9"/>
    <w:multiLevelType w:val="hybridMultilevel"/>
    <w:tmpl w:val="357C3EBE"/>
    <w:lvl w:ilvl="0" w:tplc="28F83FEA">
      <w:start w:val="1"/>
      <w:numFmt w:val="decimal"/>
      <w:lvlText w:val="(%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0">
    <w:nsid w:val="60073862"/>
    <w:multiLevelType w:val="hybridMultilevel"/>
    <w:tmpl w:val="9C24C224"/>
    <w:lvl w:ilvl="0" w:tplc="28F83FEA">
      <w:start w:val="1"/>
      <w:numFmt w:val="decimal"/>
      <w:lvlText w:val="(%1)"/>
      <w:lvlJc w:val="left"/>
      <w:pPr>
        <w:ind w:left="616" w:hanging="420"/>
      </w:pPr>
      <w:rPr>
        <w:rFonts w:hint="eastAsia"/>
      </w:rPr>
    </w:lvl>
    <w:lvl w:ilvl="1" w:tplc="04090019" w:tentative="1">
      <w:start w:val="1"/>
      <w:numFmt w:val="lowerLetter"/>
      <w:lvlText w:val="%2)"/>
      <w:lvlJc w:val="left"/>
      <w:pPr>
        <w:ind w:left="1036" w:hanging="420"/>
      </w:pPr>
    </w:lvl>
    <w:lvl w:ilvl="2" w:tplc="0409001B" w:tentative="1">
      <w:start w:val="1"/>
      <w:numFmt w:val="lowerRoman"/>
      <w:lvlText w:val="%3."/>
      <w:lvlJc w:val="right"/>
      <w:pPr>
        <w:ind w:left="1456" w:hanging="420"/>
      </w:pPr>
    </w:lvl>
    <w:lvl w:ilvl="3" w:tplc="0409000F" w:tentative="1">
      <w:start w:val="1"/>
      <w:numFmt w:val="decimal"/>
      <w:lvlText w:val="%4."/>
      <w:lvlJc w:val="left"/>
      <w:pPr>
        <w:ind w:left="1876" w:hanging="420"/>
      </w:pPr>
    </w:lvl>
    <w:lvl w:ilvl="4" w:tplc="04090019" w:tentative="1">
      <w:start w:val="1"/>
      <w:numFmt w:val="lowerLetter"/>
      <w:lvlText w:val="%5)"/>
      <w:lvlJc w:val="left"/>
      <w:pPr>
        <w:ind w:left="2296" w:hanging="420"/>
      </w:pPr>
    </w:lvl>
    <w:lvl w:ilvl="5" w:tplc="0409001B" w:tentative="1">
      <w:start w:val="1"/>
      <w:numFmt w:val="lowerRoman"/>
      <w:lvlText w:val="%6."/>
      <w:lvlJc w:val="right"/>
      <w:pPr>
        <w:ind w:left="2716" w:hanging="420"/>
      </w:pPr>
    </w:lvl>
    <w:lvl w:ilvl="6" w:tplc="0409000F" w:tentative="1">
      <w:start w:val="1"/>
      <w:numFmt w:val="decimal"/>
      <w:lvlText w:val="%7."/>
      <w:lvlJc w:val="left"/>
      <w:pPr>
        <w:ind w:left="3136" w:hanging="420"/>
      </w:pPr>
    </w:lvl>
    <w:lvl w:ilvl="7" w:tplc="04090019" w:tentative="1">
      <w:start w:val="1"/>
      <w:numFmt w:val="lowerLetter"/>
      <w:lvlText w:val="%8)"/>
      <w:lvlJc w:val="left"/>
      <w:pPr>
        <w:ind w:left="3556" w:hanging="420"/>
      </w:pPr>
    </w:lvl>
    <w:lvl w:ilvl="8" w:tplc="0409001B" w:tentative="1">
      <w:start w:val="1"/>
      <w:numFmt w:val="lowerRoman"/>
      <w:lvlText w:val="%9."/>
      <w:lvlJc w:val="right"/>
      <w:pPr>
        <w:ind w:left="3976" w:hanging="420"/>
      </w:pPr>
    </w:lvl>
  </w:abstractNum>
  <w:abstractNum w:abstractNumId="11">
    <w:nsid w:val="60E163E1"/>
    <w:multiLevelType w:val="hybridMultilevel"/>
    <w:tmpl w:val="357C3EBE"/>
    <w:lvl w:ilvl="0" w:tplc="28F83FEA">
      <w:start w:val="1"/>
      <w:numFmt w:val="decimal"/>
      <w:lvlText w:val="(%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2">
    <w:nsid w:val="6A1F66AF"/>
    <w:multiLevelType w:val="hybridMultilevel"/>
    <w:tmpl w:val="21620CBC"/>
    <w:lvl w:ilvl="0" w:tplc="43CC5B86">
      <w:start w:val="1"/>
      <w:numFmt w:val="decimalEnclosedCircle"/>
      <w:lvlText w:val="%1"/>
      <w:lvlJc w:val="left"/>
      <w:pPr>
        <w:ind w:left="1260" w:hanging="420"/>
      </w:pPr>
      <w:rPr>
        <w:rFonts w:hint="eastAsia"/>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13">
    <w:nsid w:val="6E481416"/>
    <w:multiLevelType w:val="hybridMultilevel"/>
    <w:tmpl w:val="B13265F8"/>
    <w:lvl w:ilvl="0" w:tplc="47504FEC">
      <w:start w:val="1"/>
      <w:numFmt w:val="decimal"/>
      <w:lvlText w:val="제%1조"/>
      <w:lvlJc w:val="left"/>
      <w:pPr>
        <w:ind w:left="512" w:hanging="420"/>
      </w:pPr>
      <w:rPr>
        <w:rFonts w:hint="eastAsia"/>
        <w:b/>
        <w:lang w:val="en-US"/>
      </w:rPr>
    </w:lvl>
    <w:lvl w:ilvl="1" w:tplc="04090019" w:tentative="1">
      <w:start w:val="1"/>
      <w:numFmt w:val="lowerLetter"/>
      <w:lvlText w:val="%2)"/>
      <w:lvlJc w:val="left"/>
      <w:pPr>
        <w:ind w:left="932" w:hanging="420"/>
      </w:pPr>
    </w:lvl>
    <w:lvl w:ilvl="2" w:tplc="0409001B" w:tentative="1">
      <w:start w:val="1"/>
      <w:numFmt w:val="lowerRoman"/>
      <w:lvlText w:val="%3."/>
      <w:lvlJc w:val="right"/>
      <w:pPr>
        <w:ind w:left="1352" w:hanging="420"/>
      </w:pPr>
    </w:lvl>
    <w:lvl w:ilvl="3" w:tplc="0409000F" w:tentative="1">
      <w:start w:val="1"/>
      <w:numFmt w:val="decimal"/>
      <w:lvlText w:val="%4."/>
      <w:lvlJc w:val="left"/>
      <w:pPr>
        <w:ind w:left="1772" w:hanging="420"/>
      </w:pPr>
    </w:lvl>
    <w:lvl w:ilvl="4" w:tplc="04090019" w:tentative="1">
      <w:start w:val="1"/>
      <w:numFmt w:val="lowerLetter"/>
      <w:lvlText w:val="%5)"/>
      <w:lvlJc w:val="left"/>
      <w:pPr>
        <w:ind w:left="2192" w:hanging="420"/>
      </w:pPr>
    </w:lvl>
    <w:lvl w:ilvl="5" w:tplc="0409001B" w:tentative="1">
      <w:start w:val="1"/>
      <w:numFmt w:val="lowerRoman"/>
      <w:lvlText w:val="%6."/>
      <w:lvlJc w:val="right"/>
      <w:pPr>
        <w:ind w:left="2612" w:hanging="420"/>
      </w:pPr>
    </w:lvl>
    <w:lvl w:ilvl="6" w:tplc="0409000F" w:tentative="1">
      <w:start w:val="1"/>
      <w:numFmt w:val="decimal"/>
      <w:lvlText w:val="%7."/>
      <w:lvlJc w:val="left"/>
      <w:pPr>
        <w:ind w:left="3032" w:hanging="420"/>
      </w:pPr>
    </w:lvl>
    <w:lvl w:ilvl="7" w:tplc="04090019" w:tentative="1">
      <w:start w:val="1"/>
      <w:numFmt w:val="lowerLetter"/>
      <w:lvlText w:val="%8)"/>
      <w:lvlJc w:val="left"/>
      <w:pPr>
        <w:ind w:left="3452" w:hanging="420"/>
      </w:pPr>
    </w:lvl>
    <w:lvl w:ilvl="8" w:tplc="0409001B" w:tentative="1">
      <w:start w:val="1"/>
      <w:numFmt w:val="lowerRoman"/>
      <w:lvlText w:val="%9."/>
      <w:lvlJc w:val="right"/>
      <w:pPr>
        <w:ind w:left="3872" w:hanging="420"/>
      </w:pPr>
    </w:lvl>
  </w:abstractNum>
  <w:abstractNum w:abstractNumId="14">
    <w:nsid w:val="6EDD6D1A"/>
    <w:multiLevelType w:val="hybridMultilevel"/>
    <w:tmpl w:val="CF74525C"/>
    <w:lvl w:ilvl="0" w:tplc="1EF28CB8">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5">
    <w:nsid w:val="72EB6131"/>
    <w:multiLevelType w:val="hybridMultilevel"/>
    <w:tmpl w:val="13002D82"/>
    <w:lvl w:ilvl="0" w:tplc="04162E86">
      <w:start w:val="1"/>
      <w:numFmt w:val="decimal"/>
      <w:lvlText w:val="(%1)"/>
      <w:lvlJc w:val="left"/>
      <w:pPr>
        <w:ind w:left="1120" w:hanging="72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6">
    <w:nsid w:val="74343B68"/>
    <w:multiLevelType w:val="hybridMultilevel"/>
    <w:tmpl w:val="1D7A58BC"/>
    <w:lvl w:ilvl="0" w:tplc="EB442D2A">
      <w:start w:val="1"/>
      <w:numFmt w:val="japaneseCounting"/>
      <w:lvlText w:val="（%1）"/>
      <w:lvlJc w:val="left"/>
      <w:pPr>
        <w:ind w:left="1120" w:hanging="72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7">
    <w:nsid w:val="74DD03F3"/>
    <w:multiLevelType w:val="hybridMultilevel"/>
    <w:tmpl w:val="6E32CC66"/>
    <w:lvl w:ilvl="0" w:tplc="356829BA">
      <w:start w:val="1"/>
      <w:numFmt w:val="decimal"/>
      <w:lvlText w:val="%1."/>
      <w:lvlJc w:val="left"/>
      <w:pPr>
        <w:ind w:left="515" w:hanging="420"/>
      </w:pPr>
      <w:rPr>
        <w:rFonts w:hint="eastAsia"/>
      </w:rPr>
    </w:lvl>
    <w:lvl w:ilvl="1" w:tplc="04090019" w:tentative="1">
      <w:start w:val="1"/>
      <w:numFmt w:val="lowerLetter"/>
      <w:lvlText w:val="%2)"/>
      <w:lvlJc w:val="left"/>
      <w:pPr>
        <w:ind w:left="935" w:hanging="420"/>
      </w:pPr>
    </w:lvl>
    <w:lvl w:ilvl="2" w:tplc="0409001B" w:tentative="1">
      <w:start w:val="1"/>
      <w:numFmt w:val="lowerRoman"/>
      <w:lvlText w:val="%3."/>
      <w:lvlJc w:val="right"/>
      <w:pPr>
        <w:ind w:left="1355" w:hanging="420"/>
      </w:pPr>
    </w:lvl>
    <w:lvl w:ilvl="3" w:tplc="0409000F" w:tentative="1">
      <w:start w:val="1"/>
      <w:numFmt w:val="decimal"/>
      <w:lvlText w:val="%4."/>
      <w:lvlJc w:val="left"/>
      <w:pPr>
        <w:ind w:left="1775" w:hanging="420"/>
      </w:pPr>
    </w:lvl>
    <w:lvl w:ilvl="4" w:tplc="04090019" w:tentative="1">
      <w:start w:val="1"/>
      <w:numFmt w:val="lowerLetter"/>
      <w:lvlText w:val="%5)"/>
      <w:lvlJc w:val="left"/>
      <w:pPr>
        <w:ind w:left="2195" w:hanging="420"/>
      </w:pPr>
    </w:lvl>
    <w:lvl w:ilvl="5" w:tplc="0409001B" w:tentative="1">
      <w:start w:val="1"/>
      <w:numFmt w:val="lowerRoman"/>
      <w:lvlText w:val="%6."/>
      <w:lvlJc w:val="right"/>
      <w:pPr>
        <w:ind w:left="2615" w:hanging="420"/>
      </w:pPr>
    </w:lvl>
    <w:lvl w:ilvl="6" w:tplc="0409000F" w:tentative="1">
      <w:start w:val="1"/>
      <w:numFmt w:val="decimal"/>
      <w:lvlText w:val="%7."/>
      <w:lvlJc w:val="left"/>
      <w:pPr>
        <w:ind w:left="3035" w:hanging="420"/>
      </w:pPr>
    </w:lvl>
    <w:lvl w:ilvl="7" w:tplc="04090019" w:tentative="1">
      <w:start w:val="1"/>
      <w:numFmt w:val="lowerLetter"/>
      <w:lvlText w:val="%8)"/>
      <w:lvlJc w:val="left"/>
      <w:pPr>
        <w:ind w:left="3455" w:hanging="420"/>
      </w:pPr>
    </w:lvl>
    <w:lvl w:ilvl="8" w:tplc="0409001B" w:tentative="1">
      <w:start w:val="1"/>
      <w:numFmt w:val="lowerRoman"/>
      <w:lvlText w:val="%9."/>
      <w:lvlJc w:val="right"/>
      <w:pPr>
        <w:ind w:left="3875" w:hanging="420"/>
      </w:pPr>
    </w:lvl>
  </w:abstractNum>
  <w:abstractNum w:abstractNumId="18">
    <w:nsid w:val="770E2360"/>
    <w:multiLevelType w:val="hybridMultilevel"/>
    <w:tmpl w:val="AFB08D48"/>
    <w:lvl w:ilvl="0" w:tplc="356829BA">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793B27A3"/>
    <w:multiLevelType w:val="hybridMultilevel"/>
    <w:tmpl w:val="9DFEC01E"/>
    <w:lvl w:ilvl="0" w:tplc="54968FCC">
      <w:start w:val="1"/>
      <w:numFmt w:val="lowerRoman"/>
      <w:lvlText w:val="%1."/>
      <w:lvlJc w:val="left"/>
      <w:pPr>
        <w:ind w:left="1680" w:hanging="420"/>
      </w:pPr>
      <w:rPr>
        <w:rFonts w:hint="eastAsia"/>
      </w:rPr>
    </w:lvl>
    <w:lvl w:ilvl="1" w:tplc="04090019" w:tentative="1">
      <w:start w:val="1"/>
      <w:numFmt w:val="lowerLetter"/>
      <w:lvlText w:val="%2)"/>
      <w:lvlJc w:val="left"/>
      <w:pPr>
        <w:ind w:left="2100" w:hanging="420"/>
      </w:pPr>
    </w:lvl>
    <w:lvl w:ilvl="2" w:tplc="0409001B" w:tentative="1">
      <w:start w:val="1"/>
      <w:numFmt w:val="lowerRoman"/>
      <w:lvlText w:val="%3."/>
      <w:lvlJc w:val="right"/>
      <w:pPr>
        <w:ind w:left="2520" w:hanging="420"/>
      </w:pPr>
    </w:lvl>
    <w:lvl w:ilvl="3" w:tplc="0409000F" w:tentative="1">
      <w:start w:val="1"/>
      <w:numFmt w:val="decimal"/>
      <w:lvlText w:val="%4."/>
      <w:lvlJc w:val="left"/>
      <w:pPr>
        <w:ind w:left="2940" w:hanging="420"/>
      </w:pPr>
    </w:lvl>
    <w:lvl w:ilvl="4" w:tplc="04090019" w:tentative="1">
      <w:start w:val="1"/>
      <w:numFmt w:val="lowerLetter"/>
      <w:lvlText w:val="%5)"/>
      <w:lvlJc w:val="left"/>
      <w:pPr>
        <w:ind w:left="3360" w:hanging="420"/>
      </w:pPr>
    </w:lvl>
    <w:lvl w:ilvl="5" w:tplc="0409001B" w:tentative="1">
      <w:start w:val="1"/>
      <w:numFmt w:val="lowerRoman"/>
      <w:lvlText w:val="%6."/>
      <w:lvlJc w:val="right"/>
      <w:pPr>
        <w:ind w:left="3780" w:hanging="420"/>
      </w:pPr>
    </w:lvl>
    <w:lvl w:ilvl="6" w:tplc="0409000F" w:tentative="1">
      <w:start w:val="1"/>
      <w:numFmt w:val="decimal"/>
      <w:lvlText w:val="%7."/>
      <w:lvlJc w:val="left"/>
      <w:pPr>
        <w:ind w:left="4200" w:hanging="420"/>
      </w:pPr>
    </w:lvl>
    <w:lvl w:ilvl="7" w:tplc="04090019" w:tentative="1">
      <w:start w:val="1"/>
      <w:numFmt w:val="lowerLetter"/>
      <w:lvlText w:val="%8)"/>
      <w:lvlJc w:val="left"/>
      <w:pPr>
        <w:ind w:left="4620" w:hanging="420"/>
      </w:pPr>
    </w:lvl>
    <w:lvl w:ilvl="8" w:tplc="0409001B" w:tentative="1">
      <w:start w:val="1"/>
      <w:numFmt w:val="lowerRoman"/>
      <w:lvlText w:val="%9."/>
      <w:lvlJc w:val="right"/>
      <w:pPr>
        <w:ind w:left="5040" w:hanging="420"/>
      </w:pPr>
    </w:lvl>
  </w:abstractNum>
  <w:num w:numId="1">
    <w:abstractNumId w:val="13"/>
  </w:num>
  <w:num w:numId="2">
    <w:abstractNumId w:val="10"/>
  </w:num>
  <w:num w:numId="3">
    <w:abstractNumId w:val="2"/>
  </w:num>
  <w:num w:numId="4">
    <w:abstractNumId w:val="5"/>
  </w:num>
  <w:num w:numId="5">
    <w:abstractNumId w:val="17"/>
  </w:num>
  <w:num w:numId="6">
    <w:abstractNumId w:val="18"/>
  </w:num>
  <w:num w:numId="7">
    <w:abstractNumId w:val="9"/>
  </w:num>
  <w:num w:numId="8">
    <w:abstractNumId w:val="0"/>
  </w:num>
  <w:num w:numId="9">
    <w:abstractNumId w:val="8"/>
  </w:num>
  <w:num w:numId="10">
    <w:abstractNumId w:val="6"/>
  </w:num>
  <w:num w:numId="11">
    <w:abstractNumId w:val="12"/>
  </w:num>
  <w:num w:numId="12">
    <w:abstractNumId w:val="19"/>
  </w:num>
  <w:num w:numId="13">
    <w:abstractNumId w:val="11"/>
  </w:num>
  <w:num w:numId="14">
    <w:abstractNumId w:val="7"/>
  </w:num>
  <w:num w:numId="15">
    <w:abstractNumId w:val="3"/>
  </w:num>
  <w:num w:numId="16">
    <w:abstractNumId w:val="15"/>
  </w:num>
  <w:num w:numId="17">
    <w:abstractNumId w:val="1"/>
  </w:num>
  <w:num w:numId="18">
    <w:abstractNumId w:val="4"/>
  </w:num>
  <w:num w:numId="19">
    <w:abstractNumId w:val="14"/>
  </w:num>
  <w:num w:numId="20">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6861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DB5008"/>
    <w:rsid w:val="00055C6A"/>
    <w:rsid w:val="00065F42"/>
    <w:rsid w:val="000D115A"/>
    <w:rsid w:val="00100135"/>
    <w:rsid w:val="00135A6C"/>
    <w:rsid w:val="00140993"/>
    <w:rsid w:val="0016200D"/>
    <w:rsid w:val="001A612D"/>
    <w:rsid w:val="001F2DDE"/>
    <w:rsid w:val="002068CB"/>
    <w:rsid w:val="00210CC1"/>
    <w:rsid w:val="002404C7"/>
    <w:rsid w:val="00247BC5"/>
    <w:rsid w:val="00264629"/>
    <w:rsid w:val="0028452A"/>
    <w:rsid w:val="002D5985"/>
    <w:rsid w:val="002E45D9"/>
    <w:rsid w:val="002E5535"/>
    <w:rsid w:val="00315BCC"/>
    <w:rsid w:val="0037618A"/>
    <w:rsid w:val="003818EE"/>
    <w:rsid w:val="003C5455"/>
    <w:rsid w:val="003D3255"/>
    <w:rsid w:val="00444F1B"/>
    <w:rsid w:val="00470D1E"/>
    <w:rsid w:val="004A6A46"/>
    <w:rsid w:val="004B2981"/>
    <w:rsid w:val="004B30A1"/>
    <w:rsid w:val="004C5FF1"/>
    <w:rsid w:val="004E2A9C"/>
    <w:rsid w:val="00525052"/>
    <w:rsid w:val="00532BD0"/>
    <w:rsid w:val="0053491D"/>
    <w:rsid w:val="0055642B"/>
    <w:rsid w:val="0056283F"/>
    <w:rsid w:val="00587FEA"/>
    <w:rsid w:val="00591B19"/>
    <w:rsid w:val="005A3DA9"/>
    <w:rsid w:val="005E0602"/>
    <w:rsid w:val="005F5FEA"/>
    <w:rsid w:val="00610641"/>
    <w:rsid w:val="00615981"/>
    <w:rsid w:val="00615EC6"/>
    <w:rsid w:val="00627FF5"/>
    <w:rsid w:val="0063360D"/>
    <w:rsid w:val="00635DAE"/>
    <w:rsid w:val="006E2254"/>
    <w:rsid w:val="006E2B22"/>
    <w:rsid w:val="006F037F"/>
    <w:rsid w:val="00712549"/>
    <w:rsid w:val="007428D2"/>
    <w:rsid w:val="00754EB6"/>
    <w:rsid w:val="00763D92"/>
    <w:rsid w:val="00793DEF"/>
    <w:rsid w:val="007A34FC"/>
    <w:rsid w:val="007B1D46"/>
    <w:rsid w:val="007B625E"/>
    <w:rsid w:val="0080100B"/>
    <w:rsid w:val="008026B7"/>
    <w:rsid w:val="00820E98"/>
    <w:rsid w:val="00844C62"/>
    <w:rsid w:val="00895A68"/>
    <w:rsid w:val="00896D67"/>
    <w:rsid w:val="008D50EF"/>
    <w:rsid w:val="00907432"/>
    <w:rsid w:val="00913DA6"/>
    <w:rsid w:val="0091446B"/>
    <w:rsid w:val="00991600"/>
    <w:rsid w:val="009A6824"/>
    <w:rsid w:val="009B0986"/>
    <w:rsid w:val="009C24AE"/>
    <w:rsid w:val="009D3790"/>
    <w:rsid w:val="00A14377"/>
    <w:rsid w:val="00A14F38"/>
    <w:rsid w:val="00A17997"/>
    <w:rsid w:val="00A2090D"/>
    <w:rsid w:val="00A259B6"/>
    <w:rsid w:val="00A25ACC"/>
    <w:rsid w:val="00A26F0D"/>
    <w:rsid w:val="00A32144"/>
    <w:rsid w:val="00A41C29"/>
    <w:rsid w:val="00A704C8"/>
    <w:rsid w:val="00A7085D"/>
    <w:rsid w:val="00A80DD8"/>
    <w:rsid w:val="00A849DB"/>
    <w:rsid w:val="00A945CB"/>
    <w:rsid w:val="00AA03A7"/>
    <w:rsid w:val="00AA3F7C"/>
    <w:rsid w:val="00AC56D5"/>
    <w:rsid w:val="00AD2A3D"/>
    <w:rsid w:val="00AF07C7"/>
    <w:rsid w:val="00B02757"/>
    <w:rsid w:val="00B1249E"/>
    <w:rsid w:val="00B17270"/>
    <w:rsid w:val="00B86A82"/>
    <w:rsid w:val="00B87E3D"/>
    <w:rsid w:val="00BB1357"/>
    <w:rsid w:val="00BB6FFC"/>
    <w:rsid w:val="00BC67B4"/>
    <w:rsid w:val="00BD2273"/>
    <w:rsid w:val="00C23402"/>
    <w:rsid w:val="00C278F4"/>
    <w:rsid w:val="00C32E2B"/>
    <w:rsid w:val="00C810C6"/>
    <w:rsid w:val="00CC1207"/>
    <w:rsid w:val="00CC5D08"/>
    <w:rsid w:val="00CD4421"/>
    <w:rsid w:val="00CD5ACF"/>
    <w:rsid w:val="00D122A0"/>
    <w:rsid w:val="00D16B85"/>
    <w:rsid w:val="00D420AB"/>
    <w:rsid w:val="00D44DCD"/>
    <w:rsid w:val="00DB5008"/>
    <w:rsid w:val="00DC175C"/>
    <w:rsid w:val="00DC50B8"/>
    <w:rsid w:val="00DD0992"/>
    <w:rsid w:val="00E00A22"/>
    <w:rsid w:val="00E05766"/>
    <w:rsid w:val="00E75E1F"/>
    <w:rsid w:val="00E7653A"/>
    <w:rsid w:val="00E9758D"/>
    <w:rsid w:val="00F078AB"/>
    <w:rsid w:val="00F6633C"/>
    <w:rsid w:val="00F74269"/>
    <w:rsid w:val="00F77275"/>
    <w:rsid w:val="00F916FD"/>
    <w:rsid w:val="00FA333E"/>
    <w:rsid w:val="00FA547E"/>
    <w:rsid w:val="00FB2151"/>
    <w:rsid w:val="00FE6A22"/>
    <w:rsid w:val="00FF28E3"/>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686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5008"/>
    <w:pPr>
      <w:widowControl w:val="0"/>
      <w:jc w:val="both"/>
    </w:pPr>
    <w:rPr>
      <w:sz w:val="21"/>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B5008"/>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DB5008"/>
    <w:pPr>
      <w:ind w:firstLineChars="200" w:firstLine="420"/>
    </w:pPr>
  </w:style>
  <w:style w:type="paragraph" w:styleId="a5">
    <w:name w:val="header"/>
    <w:basedOn w:val="a"/>
    <w:link w:val="Char"/>
    <w:uiPriority w:val="99"/>
    <w:semiHidden/>
    <w:unhideWhenUsed/>
    <w:rsid w:val="00C278F4"/>
    <w:pPr>
      <w:tabs>
        <w:tab w:val="center" w:pos="4513"/>
        <w:tab w:val="right" w:pos="9026"/>
      </w:tabs>
      <w:snapToGrid w:val="0"/>
    </w:pPr>
  </w:style>
  <w:style w:type="character" w:customStyle="1" w:styleId="Char">
    <w:name w:val="머리글 Char"/>
    <w:basedOn w:val="a0"/>
    <w:link w:val="a5"/>
    <w:uiPriority w:val="99"/>
    <w:semiHidden/>
    <w:rsid w:val="00C278F4"/>
    <w:rPr>
      <w:sz w:val="21"/>
      <w:lang w:eastAsia="zh-CN"/>
    </w:rPr>
  </w:style>
  <w:style w:type="paragraph" w:styleId="a6">
    <w:name w:val="footer"/>
    <w:basedOn w:val="a"/>
    <w:link w:val="Char0"/>
    <w:uiPriority w:val="99"/>
    <w:unhideWhenUsed/>
    <w:rsid w:val="00C278F4"/>
    <w:pPr>
      <w:tabs>
        <w:tab w:val="center" w:pos="4513"/>
        <w:tab w:val="right" w:pos="9026"/>
      </w:tabs>
      <w:snapToGrid w:val="0"/>
    </w:pPr>
  </w:style>
  <w:style w:type="character" w:customStyle="1" w:styleId="Char0">
    <w:name w:val="바닥글 Char"/>
    <w:basedOn w:val="a0"/>
    <w:link w:val="a6"/>
    <w:uiPriority w:val="99"/>
    <w:rsid w:val="00C278F4"/>
    <w:rPr>
      <w:sz w:val="21"/>
      <w:lang w:eastAsia="zh-CN"/>
    </w:rPr>
  </w:style>
  <w:style w:type="character" w:styleId="a7">
    <w:name w:val="Hyperlink"/>
    <w:basedOn w:val="a0"/>
    <w:uiPriority w:val="99"/>
    <w:unhideWhenUsed/>
    <w:rsid w:val="00444F1B"/>
    <w:rPr>
      <w:color w:val="0000FF" w:themeColor="hyperlink"/>
      <w:u w:val="single"/>
    </w:rPr>
  </w:style>
  <w:style w:type="character" w:customStyle="1" w:styleId="VIsualTranMateMatching">
    <w:name w:val="VIsualTranMateMatching"/>
    <w:basedOn w:val="a0"/>
    <w:rsid w:val="009C24AE"/>
    <w:rPr>
      <w:rFonts w:ascii="Arial" w:hAnsi="Arial" w:cs="Arial"/>
      <w:b/>
      <w:dstrike w:val="0"/>
      <w:vanish/>
      <w:color w:val="FF9900"/>
      <w:sz w:val="16"/>
      <w:szCs w:val="40"/>
      <w:bdr w:val="none" w:sz="0" w:space="0" w:color="auto"/>
      <w:shd w:val="clear" w:color="auto" w:fill="auto"/>
      <w:vertAlign w:val="subscript"/>
    </w:rPr>
  </w:style>
  <w:style w:type="paragraph" w:styleId="a8">
    <w:name w:val="Balloon Text"/>
    <w:basedOn w:val="a"/>
    <w:link w:val="Char1"/>
    <w:uiPriority w:val="99"/>
    <w:semiHidden/>
    <w:unhideWhenUsed/>
    <w:rsid w:val="009C24AE"/>
    <w:rPr>
      <w:rFonts w:ascii="Cambria" w:eastAsia="맑은 고딕" w:hAnsi="Cambria" w:cs="Times New Roman"/>
      <w:sz w:val="18"/>
      <w:szCs w:val="18"/>
    </w:rPr>
  </w:style>
  <w:style w:type="character" w:customStyle="1" w:styleId="Char1">
    <w:name w:val="풍선 도움말 텍스트 Char"/>
    <w:basedOn w:val="a0"/>
    <w:link w:val="a8"/>
    <w:uiPriority w:val="99"/>
    <w:semiHidden/>
    <w:rsid w:val="009C24AE"/>
    <w:rPr>
      <w:rFonts w:ascii="Cambria" w:eastAsia="맑은 고딕" w:hAnsi="Cambria" w:cs="Times New Roman"/>
      <w:sz w:val="18"/>
      <w:szCs w:val="18"/>
      <w:lang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295</TotalTime>
  <Pages>16</Pages>
  <Words>3895</Words>
  <Characters>22207</Characters>
  <Application>Microsoft Office Word</Application>
  <DocSecurity>0</DocSecurity>
  <Lines>185</Lines>
  <Paragraphs>52</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26050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cui</dc:creator>
  <cp:lastModifiedBy>cui</cp:lastModifiedBy>
  <cp:revision>19</cp:revision>
  <dcterms:created xsi:type="dcterms:W3CDTF">2016-01-15T03:23:00Z</dcterms:created>
  <dcterms:modified xsi:type="dcterms:W3CDTF">2016-08-15T01:40:00Z</dcterms:modified>
</cp:coreProperties>
</file>